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CE" w:rsidRDefault="002602CE" w:rsidP="002602CE">
      <w:pPr>
        <w:jc w:val="center"/>
      </w:pPr>
    </w:p>
    <w:p w:rsidR="0056592F" w:rsidRDefault="0056592F" w:rsidP="002602CE">
      <w:pPr>
        <w:jc w:val="center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TECHNICAL SPECIFICATION</w:t>
      </w:r>
    </w:p>
    <w:p w:rsidR="0056592F" w:rsidRDefault="00366625" w:rsidP="00565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For</w:t>
      </w:r>
      <w:r w:rsidR="0056592F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delivery of </w:t>
      </w:r>
      <w:r w:rsidR="003C6D2E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probes for </w:t>
      </w:r>
      <w:r w:rsidR="0056592F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ultrasonic </w:t>
      </w:r>
      <w:r w:rsidR="003C6D2E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non-destructive testing</w:t>
      </w:r>
      <w:r w:rsidR="0056592F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</w:p>
    <w:p w:rsidR="002602CE" w:rsidRDefault="002602CE" w:rsidP="00565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</w:p>
    <w:p w:rsidR="002602CE" w:rsidRPr="00366625" w:rsidRDefault="002602CE" w:rsidP="00565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</w:p>
    <w:p w:rsidR="00057BB2" w:rsidRPr="00366625" w:rsidRDefault="0056592F" w:rsidP="0056592F">
      <w:pPr>
        <w:jc w:val="both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1. Description</w:t>
      </w:r>
    </w:p>
    <w:p w:rsidR="0056592F" w:rsidRPr="00366625" w:rsidRDefault="0056592F" w:rsidP="00565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1.1. Technical requirements for </w:t>
      </w:r>
      <w:r w:rsidR="003C6D2E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probe</w:t>
      </w:r>
      <w:r w:rsidR="00E12E6C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RTD 0</w:t>
      </w:r>
      <w:r w:rsidR="00FC17FD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° L2.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25 (Ø25) - 3 pcs.</w:t>
      </w:r>
    </w:p>
    <w:p w:rsidR="0056592F" w:rsidRPr="00366625" w:rsidRDefault="0056592F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</w:t>
      </w:r>
      <w:r w:rsidR="003C6D2E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1.1.1. Stainless </w:t>
      </w:r>
      <w:r w:rsidR="004653BC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steel housing with dimensions w/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d - 40x40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mm;</w:t>
      </w:r>
    </w:p>
    <w:p w:rsidR="0056592F" w:rsidRPr="00366625" w:rsidRDefault="0056592F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</w:t>
      </w:r>
      <w:r w:rsidR="003C6D2E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="00DC68EC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1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.1.2. Lemo 00 connector on the </w:t>
      </w:r>
      <w:r w:rsidR="00FC17FD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top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side;</w:t>
      </w:r>
    </w:p>
    <w:p w:rsidR="0056592F" w:rsidRPr="00366625" w:rsidRDefault="0056592F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</w:t>
      </w:r>
      <w:r w:rsidR="003C6D2E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1.1.3. Con</w:t>
      </w:r>
      <w:r w:rsidR="00987119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necting water pipes 2x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Ø4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mm, h = 10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mm;</w:t>
      </w:r>
    </w:p>
    <w:p w:rsidR="0056592F" w:rsidRPr="00366625" w:rsidRDefault="0056592F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</w:t>
      </w:r>
      <w:r w:rsidR="003C6D2E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1.1.4. Mounting holes for 4x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M4 holders, h = 10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mm;</w:t>
      </w:r>
    </w:p>
    <w:p w:rsidR="0056592F" w:rsidRPr="00366625" w:rsidRDefault="0056592F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</w:t>
      </w:r>
      <w:r w:rsidR="003C6D2E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1.1.5. </w:t>
      </w:r>
      <w:r w:rsidR="00A34AF2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Probe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angle</w:t>
      </w:r>
      <w:r w:rsidR="00A34AF2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0 ° - </w:t>
      </w:r>
      <w:r w:rsidR="00E12E6C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longitudinal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waves;</w:t>
      </w:r>
    </w:p>
    <w:p w:rsidR="00DC68EC" w:rsidRPr="00366625" w:rsidRDefault="0056592F" w:rsidP="003C6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</w:t>
      </w:r>
      <w:r w:rsidR="003C6D2E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1.1.6. Crystal size Ø25mm;</w:t>
      </w:r>
    </w:p>
    <w:p w:rsidR="0056592F" w:rsidRPr="00366625" w:rsidRDefault="00DC68EC" w:rsidP="003C6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="0056592F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</w:t>
      </w:r>
      <w:r w:rsidR="003C6D2E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</w:t>
      </w:r>
      <w:r w:rsidR="0056592F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1.1.7. </w:t>
      </w:r>
      <w:r w:rsidR="00A34AF2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Probe</w:t>
      </w:r>
      <w:r w:rsidR="0056592F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frequency 2.25</w:t>
      </w:r>
      <w:r w:rsidR="00D47CAA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="0056592F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MHz</w:t>
      </w:r>
    </w:p>
    <w:p w:rsidR="00DC68EC" w:rsidRPr="00366625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1.2. Technical requirements for </w:t>
      </w:r>
      <w:r w:rsidR="004653BC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probe</w:t>
      </w:r>
      <w:r w:rsidR="00FC17FD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RTD 0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° TRL</w:t>
      </w:r>
      <w:r w:rsidR="00FC17FD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2.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25 (Ø19) - 1 pcs.</w:t>
      </w:r>
    </w:p>
    <w:p w:rsidR="00DC68EC" w:rsidRPr="00366625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1.2.1. Stainless </w:t>
      </w:r>
      <w:r w:rsidR="004653BC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steel housing with dimensions w/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d - 30x30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mm;</w:t>
      </w:r>
    </w:p>
    <w:p w:rsidR="00DC68EC" w:rsidRPr="00366625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1.2.2. Microdot connector on the </w:t>
      </w:r>
      <w:r w:rsidR="004653BC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top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side;</w:t>
      </w:r>
    </w:p>
    <w:p w:rsidR="00DC68EC" w:rsidRPr="00366625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1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.2.3. Connecting water pipes 2x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Ø4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mm, h = 10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mm;</w:t>
      </w:r>
    </w:p>
    <w:p w:rsidR="00DC68EC" w:rsidRPr="00366625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</w:t>
      </w:r>
      <w:r w:rsid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1.2.4. Mounting holes for 4x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M4 holders, h = 10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mm;</w:t>
      </w:r>
    </w:p>
    <w:p w:rsidR="00DC68EC" w:rsidRPr="00366625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1.2.5. </w:t>
      </w:r>
      <w:r w:rsidR="00A34AF2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Probe</w:t>
      </w:r>
      <w:r w:rsidR="00FC17FD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angle 0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° - longitudinal waves;</w:t>
      </w:r>
    </w:p>
    <w:p w:rsidR="00DC68EC" w:rsidRPr="00366625" w:rsidRDefault="00DC68EC" w:rsidP="003C6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1.2.6. Crystal size Ø19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mm;</w:t>
      </w:r>
    </w:p>
    <w:p w:rsidR="00DC68EC" w:rsidRPr="00366625" w:rsidRDefault="00DC68EC" w:rsidP="003C6D2E">
      <w:pPr>
        <w:spacing w:after="0"/>
        <w:jc w:val="both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1.2.7. </w:t>
      </w:r>
      <w:r w:rsidR="00A34AF2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Probe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frequency 2.25</w:t>
      </w:r>
      <w:r w:rsidR="00D47CAA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MHz</w:t>
      </w:r>
    </w:p>
    <w:p w:rsidR="00DC68EC" w:rsidRPr="00366625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1.3. Technical requirements for </w:t>
      </w:r>
      <w:r w:rsidR="004653BC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probe</w:t>
      </w:r>
      <w:r w:rsidR="00FC17FD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RTD 0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° TRL </w:t>
      </w:r>
      <w:r w:rsidR="00366625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2.25</w:t>
      </w:r>
      <w:r w:rsid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, 2</w:t>
      </w:r>
      <w:r w:rsidR="00366625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(10x15)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-1 pc.</w:t>
      </w:r>
    </w:p>
    <w:p w:rsidR="00DC68EC" w:rsidRPr="00366625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1.3.1. Stainless </w:t>
      </w:r>
      <w:r w:rsidR="004653BC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steel housing with dimensions w/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d - 40x40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mm;</w:t>
      </w:r>
    </w:p>
    <w:p w:rsidR="00DC68EC" w:rsidRPr="00366625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1.3.2. Lemo 00 type connectors on the </w:t>
      </w:r>
      <w:r w:rsidR="004653BC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top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side;</w:t>
      </w:r>
    </w:p>
    <w:p w:rsidR="00DC68EC" w:rsidRPr="00366625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1</w:t>
      </w:r>
      <w:r w:rsidR="00987119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.3.3. Connecting water pipes 2x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Ø4mm, h = 10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mm;</w:t>
      </w:r>
    </w:p>
    <w:p w:rsidR="00DC68EC" w:rsidRPr="00366625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</w:t>
      </w:r>
      <w:r w:rsid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1.3.4. Mounting holes for 4x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M4 holders, h = 10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mm;</w:t>
      </w:r>
    </w:p>
    <w:p w:rsidR="00DC68EC" w:rsidRPr="00366625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1.3.5. </w:t>
      </w:r>
      <w:r w:rsidR="00A34AF2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Probe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angle 0 ° - longitudinal waves;</w:t>
      </w:r>
    </w:p>
    <w:p w:rsidR="00DC68EC" w:rsidRPr="00366625" w:rsidRDefault="00DC68EC" w:rsidP="003C6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1.3.6. Crystal size 2(10x15); focused FD ~ 10;</w:t>
      </w:r>
    </w:p>
    <w:p w:rsidR="00DC68EC" w:rsidRPr="00366625" w:rsidRDefault="00DC68EC" w:rsidP="003C6D2E">
      <w:pPr>
        <w:spacing w:after="0"/>
        <w:jc w:val="both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1.3.7. </w:t>
      </w:r>
      <w:r w:rsidR="00A34AF2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Probe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frequency 2.25</w:t>
      </w:r>
      <w:r w:rsidR="00D47CAA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MHz</w:t>
      </w:r>
    </w:p>
    <w:p w:rsidR="00DC68EC" w:rsidRPr="00366625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1.4. Technical requirements for</w:t>
      </w:r>
      <w:r w:rsidR="00A34AF2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probe 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RTD Creeping Wave TRCr4-Aust</w:t>
      </w:r>
      <w:r w:rsidR="00A34AF2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.</w:t>
      </w:r>
      <w:r w:rsid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,</w:t>
      </w:r>
      <w:r w:rsidR="00366625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2(6x13)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- 2 pcs</w:t>
      </w:r>
    </w:p>
    <w:p w:rsidR="00DC68EC" w:rsidRPr="00366625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1.4.1. </w:t>
      </w:r>
      <w:r w:rsidR="00A34AF2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Stainless steel housing with </w:t>
      </w:r>
      <w:r w:rsidR="004653BC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dimensions w/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d - 25x25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mm;</w:t>
      </w:r>
    </w:p>
    <w:p w:rsidR="00DC68EC" w:rsidRPr="00366625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1.4.2. </w:t>
      </w:r>
      <w:r w:rsidR="00A34AF2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Lemo 00 connector on the top side</w:t>
      </w:r>
      <w:r w:rsidR="004653BC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;</w:t>
      </w:r>
    </w:p>
    <w:p w:rsidR="00DC68EC" w:rsidRPr="00366625" w:rsidRDefault="00DC68EC" w:rsidP="003C6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1.4.3. Crystal size 2(6x13), focused FS ~ 10; </w:t>
      </w:r>
    </w:p>
    <w:p w:rsidR="00DC68EC" w:rsidRPr="00366625" w:rsidRDefault="00DC68EC" w:rsidP="003C6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1.4.4. </w:t>
      </w:r>
      <w:r w:rsidR="001978E6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Probe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frequency 4.0MHz</w:t>
      </w:r>
    </w:p>
    <w:p w:rsidR="00DC68EC" w:rsidRPr="00366625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1.5. Technical requirements for </w:t>
      </w:r>
      <w:r w:rsidR="00A34AF2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probe</w:t>
      </w:r>
      <w:r w:rsidR="00D47CAA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RTD 45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° TRL 2-Aust.</w:t>
      </w:r>
      <w:r w:rsid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, </w:t>
      </w:r>
      <w:r w:rsidR="00366625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2(10x18)</w:t>
      </w:r>
      <w:r w:rsid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- 2 pcs</w:t>
      </w:r>
    </w:p>
    <w:p w:rsidR="00DC68EC" w:rsidRPr="00366625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1.5.1. Stainless </w:t>
      </w:r>
      <w:r w:rsidR="004653BC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steel housing with dimensions w/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d - 30x30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mm;</w:t>
      </w:r>
    </w:p>
    <w:p w:rsidR="00DC68EC" w:rsidRPr="00366625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1.5.2. Microdot connector on the </w:t>
      </w:r>
      <w:r w:rsidR="004653BC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top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side;</w:t>
      </w:r>
    </w:p>
    <w:p w:rsidR="00DC68EC" w:rsidRPr="00366625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1</w:t>
      </w:r>
      <w:r w:rsidR="00987119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.5.3. Connecting water pipes 2x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Ø4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mm, h = 10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mm;</w:t>
      </w:r>
    </w:p>
    <w:p w:rsidR="00DC68EC" w:rsidRPr="00366625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</w:t>
      </w:r>
      <w:r w:rsid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1.5.4. Mounting holes for 4x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M4 holders, h = 10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mm;</w:t>
      </w:r>
    </w:p>
    <w:p w:rsidR="00DC68EC" w:rsidRPr="00366625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1.5.5. </w:t>
      </w:r>
      <w:r w:rsidR="004653BC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Probe</w:t>
      </w:r>
      <w:r w:rsidR="00D47CAA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angle 45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° 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- longitudinal waves (5750 mm/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s);</w:t>
      </w:r>
    </w:p>
    <w:p w:rsidR="00DC68EC" w:rsidRPr="00366625" w:rsidRDefault="00A34AF2" w:rsidP="003C6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1.5.6. Crystal size 2</w:t>
      </w:r>
      <w:r w:rsidR="00DC68EC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(10x18), focused FS ~ 45;</w:t>
      </w:r>
    </w:p>
    <w:p w:rsidR="00DC68EC" w:rsidRPr="00366625" w:rsidRDefault="00DC68EC" w:rsidP="003C6D2E">
      <w:pPr>
        <w:spacing w:after="0"/>
        <w:jc w:val="both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1.5.7. </w:t>
      </w:r>
      <w:r w:rsidR="004653BC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Probe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frequency 2.0</w:t>
      </w:r>
      <w:r w:rsidR="00D47CAA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proofErr w:type="spellStart"/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MHz.</w:t>
      </w:r>
      <w:proofErr w:type="spellEnd"/>
    </w:p>
    <w:p w:rsidR="00DC68EC" w:rsidRPr="00366625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1.6. Technical requirements for </w:t>
      </w:r>
      <w:r w:rsidR="00A34AF2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probe</w:t>
      </w:r>
      <w:r w:rsidR="00D47CAA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RTD 60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° T2-St.</w:t>
      </w:r>
      <w:r w:rsid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, </w:t>
      </w:r>
      <w:r w:rsidR="00366625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(25x19)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-1 piece.</w:t>
      </w:r>
    </w:p>
    <w:p w:rsidR="00DC68EC" w:rsidRPr="00366625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1.6.1. Stainless </w:t>
      </w:r>
      <w:r w:rsidR="004653BC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steel housing with dimensions w/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d - 40x40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mm;</w:t>
      </w:r>
    </w:p>
    <w:p w:rsidR="00DC68EC" w:rsidRPr="00366625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1.6.2. Lemo 00 connector on the </w:t>
      </w:r>
      <w:r w:rsidR="004653BC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top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side;</w:t>
      </w:r>
    </w:p>
    <w:p w:rsidR="00DC68EC" w:rsidRPr="00366625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1</w:t>
      </w:r>
      <w:r w:rsidR="00987119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.6.3. Connecting water pipes 2x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Ø4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mm, h = 10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mm;</w:t>
      </w:r>
    </w:p>
    <w:p w:rsidR="00DC68EC" w:rsidRPr="00366625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</w:t>
      </w:r>
      <w:r w:rsid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1.6.4. Mounting holes for 4xM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4 holders, h = 10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mm;</w:t>
      </w:r>
    </w:p>
    <w:p w:rsidR="00DC68EC" w:rsidRPr="00366625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1.6.5. </w:t>
      </w:r>
      <w:r w:rsidR="004653BC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Probe</w:t>
      </w:r>
      <w:r w:rsidR="00D47CAA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angle 60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° - trans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verse waves (</w:t>
      </w:r>
      <w:r w:rsidR="004653BC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3250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="004653BC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mm/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s);</w:t>
      </w:r>
    </w:p>
    <w:p w:rsidR="00DC68EC" w:rsidRPr="00366625" w:rsidRDefault="00DC68EC" w:rsidP="003C6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1.6.6. Crystal size (25x19);</w:t>
      </w:r>
    </w:p>
    <w:p w:rsidR="00DC68EC" w:rsidRPr="00366625" w:rsidRDefault="00DC68EC" w:rsidP="003C6D2E">
      <w:pPr>
        <w:spacing w:after="0"/>
        <w:jc w:val="both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lastRenderedPageBreak/>
        <w:t xml:space="preserve">        1.6.7. </w:t>
      </w:r>
      <w:r w:rsidR="004653BC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Probe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frequency 2.0 </w:t>
      </w:r>
      <w:r w:rsidR="00B63E4F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MHz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.</w:t>
      </w:r>
    </w:p>
    <w:p w:rsidR="00DC68EC" w:rsidRPr="00366625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1.7. Technical requirements for </w:t>
      </w:r>
      <w:r w:rsidR="00A34AF2"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probe</w:t>
      </w:r>
      <w:r w:rsidR="00D47CAA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RTD 70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° TRL2-St.</w:t>
      </w:r>
      <w:r w:rsid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, 2</w:t>
      </w:r>
      <w:r w:rsidR="00366625"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(15x25)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-</w:t>
      </w:r>
      <w:r w:rsidR="00D47CAA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1 piece</w:t>
      </w:r>
    </w:p>
    <w:p w:rsidR="00DC68EC" w:rsidRPr="003C6D2E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1.7.1. Stainless st</w:t>
      </w:r>
      <w:r w:rsidR="00FE7DEC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eel housing with dimensions w/</w:t>
      </w:r>
      <w:r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d - 40x40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mm;</w:t>
      </w:r>
    </w:p>
    <w:p w:rsidR="00DC68EC" w:rsidRPr="003C6D2E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1.7.2. Lemo 00 connector on the </w:t>
      </w:r>
      <w:r w:rsidR="004653BC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top</w:t>
      </w:r>
      <w:r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side;</w:t>
      </w:r>
    </w:p>
    <w:p w:rsidR="00DC68EC" w:rsidRPr="003C6D2E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1.7.3. Connecting wat</w:t>
      </w:r>
      <w:r w:rsidR="00987119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er pipes 2x</w:t>
      </w:r>
      <w:r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Ø4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mm, h = 10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mm;</w:t>
      </w:r>
    </w:p>
    <w:p w:rsidR="00DC68EC" w:rsidRPr="003C6D2E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</w:t>
      </w:r>
      <w:r w:rsidR="00987119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1.7.4. Mounting holes for 4x</w:t>
      </w:r>
      <w:r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M4 holders, h = 10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mm;</w:t>
      </w:r>
    </w:p>
    <w:p w:rsidR="00DC68EC" w:rsidRPr="003C6D2E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1.7.5. </w:t>
      </w:r>
      <w:r w:rsidR="00A34AF2" w:rsidRPr="00A34AF2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Probe</w:t>
      </w:r>
      <w:r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angle 70° 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- longitudinal waves (</w:t>
      </w:r>
      <w:r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5920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mm/</w:t>
      </w:r>
      <w:r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s);</w:t>
      </w:r>
    </w:p>
    <w:p w:rsidR="00DC68EC" w:rsidRPr="003C6D2E" w:rsidRDefault="00A34AF2" w:rsidP="003C6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1.7.6. </w:t>
      </w:r>
      <w:r w:rsidRPr="00A34AF2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Probe</w:t>
      </w:r>
      <w:r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size 2</w:t>
      </w:r>
      <w:r w:rsidR="00DC68EC"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(15x25), focused FS ~ 30;</w:t>
      </w:r>
    </w:p>
    <w:p w:rsidR="00DC68EC" w:rsidRPr="003C6D2E" w:rsidRDefault="00DC68EC" w:rsidP="003C6D2E">
      <w:pPr>
        <w:spacing w:after="0"/>
        <w:jc w:val="both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1.7.7. </w:t>
      </w:r>
      <w:r w:rsidR="00A34AF2" w:rsidRPr="00A34AF2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Probe</w:t>
      </w:r>
      <w:r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frequency 2.0 MHz.</w:t>
      </w:r>
    </w:p>
    <w:p w:rsidR="00DC68EC" w:rsidRPr="003C6D2E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1.8. Technical requirements for</w:t>
      </w:r>
      <w:r w:rsidR="00A34AF2" w:rsidRPr="00A34AF2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="00A34AF2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p</w:t>
      </w:r>
      <w:r w:rsidR="00A34AF2" w:rsidRPr="00A34AF2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robe</w:t>
      </w:r>
      <w:r w:rsidR="00A34AF2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RTD 70 ° TRL2-Aust</w:t>
      </w:r>
      <w:r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.</w:t>
      </w:r>
      <w:r w:rsid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,</w:t>
      </w:r>
      <w:r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2</w:t>
      </w:r>
      <w:r w:rsidR="00366625"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(10x18)</w:t>
      </w:r>
      <w:r w:rsid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-</w:t>
      </w:r>
      <w:r w:rsid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6 pcs</w:t>
      </w:r>
    </w:p>
    <w:p w:rsidR="00DC68EC" w:rsidRPr="003C6D2E" w:rsidRDefault="003C6D2E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</w:t>
      </w:r>
      <w:r w:rsidR="00DC68EC"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1.8.1. Stainless st</w:t>
      </w:r>
      <w:r w:rsidR="00A34AF2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eel housing with dimensions w/</w:t>
      </w:r>
      <w:r w:rsidR="00DC68EC"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d - 30x30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="00DC68EC"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mm;</w:t>
      </w:r>
    </w:p>
    <w:p w:rsidR="00DC68EC" w:rsidRPr="003C6D2E" w:rsidRDefault="003C6D2E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</w:t>
      </w:r>
      <w:r w:rsidR="00DC68EC"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1.8.2. Microdot connector on the </w:t>
      </w:r>
      <w:r w:rsidR="00A34AF2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top</w:t>
      </w:r>
      <w:r w:rsidR="00DC68EC"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side;</w:t>
      </w:r>
    </w:p>
    <w:p w:rsidR="00DC68EC" w:rsidRPr="003C6D2E" w:rsidRDefault="00DC68EC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1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.8.3. Connecting water pipes 2x</w:t>
      </w:r>
      <w:r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Ø4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mm, h = 10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mm;</w:t>
      </w:r>
    </w:p>
    <w:p w:rsidR="00DC68EC" w:rsidRPr="003C6D2E" w:rsidRDefault="003C6D2E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1.8.4. Mounting holes for 4x</w:t>
      </w:r>
      <w:r w:rsidR="0036662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</w:t>
      </w:r>
      <w:r w:rsidR="00DC68EC"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4 holders, h = 10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="00DC68EC"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mm;</w:t>
      </w:r>
    </w:p>
    <w:p w:rsidR="00DC68EC" w:rsidRPr="003C6D2E" w:rsidRDefault="003C6D2E" w:rsidP="00DC6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</w:t>
      </w:r>
      <w:r w:rsidR="00DC68EC"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1.8.5. </w:t>
      </w:r>
      <w:r w:rsidR="00A34AF2" w:rsidRPr="00A34AF2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Probe</w:t>
      </w:r>
      <w:r w:rsidR="00D47CAA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angle 70</w:t>
      </w:r>
      <w:r w:rsidR="00DC68EC"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° 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- longitudinal waves (</w:t>
      </w:r>
      <w:r w:rsidR="00DC68EC"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5750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mm/</w:t>
      </w:r>
      <w:r w:rsidR="00DC68EC"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s);</w:t>
      </w:r>
    </w:p>
    <w:p w:rsidR="00DC68EC" w:rsidRPr="003C6D2E" w:rsidRDefault="003C6D2E" w:rsidP="003C6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</w:t>
      </w:r>
      <w:r w:rsidR="00A34AF2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1.8.6. Crystal size 2</w:t>
      </w:r>
      <w:r w:rsidR="00DC68EC"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(10x18), focused FS ~ 30;</w:t>
      </w:r>
    </w:p>
    <w:p w:rsidR="00DC68EC" w:rsidRPr="003C6D2E" w:rsidRDefault="003C6D2E" w:rsidP="003C6D2E">
      <w:pPr>
        <w:spacing w:after="0"/>
        <w:jc w:val="both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</w:t>
      </w:r>
      <w:r w:rsidR="00CC451C"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1</w:t>
      </w:r>
      <w:r w:rsidR="00DC68EC"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.8.7. </w:t>
      </w:r>
      <w:r w:rsidR="00A34AF2" w:rsidRPr="00A34AF2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Probe</w:t>
      </w:r>
      <w:r w:rsidR="00DC68EC"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frequency 2.0</w:t>
      </w:r>
      <w:r w:rsidR="00B63E4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="00DC68EC" w:rsidRPr="003C6D2E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MHz.</w:t>
      </w:r>
    </w:p>
    <w:p w:rsidR="00DC68EC" w:rsidRPr="00A34AF2" w:rsidRDefault="00DC68EC" w:rsidP="00DC68EC">
      <w:pPr>
        <w:jc w:val="both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3C6D2E">
        <w:rPr>
          <w:rFonts w:ascii="Times New Roman" w:hAnsi="Times New Roman"/>
          <w:color w:val="202124"/>
          <w:sz w:val="24"/>
          <w:szCs w:val="24"/>
          <w:lang w:val="en-US"/>
        </w:rPr>
        <w:t xml:space="preserve">1.9. The manufacturer </w:t>
      </w:r>
      <w:r w:rsidR="00FE7DEC">
        <w:rPr>
          <w:rFonts w:ascii="Times New Roman" w:hAnsi="Times New Roman"/>
          <w:color w:val="202124"/>
          <w:sz w:val="24"/>
          <w:szCs w:val="24"/>
          <w:lang w:val="en-US"/>
        </w:rPr>
        <w:t>must</w:t>
      </w:r>
      <w:r w:rsidRPr="003C6D2E">
        <w:rPr>
          <w:rFonts w:ascii="Times New Roman" w:hAnsi="Times New Roman"/>
          <w:color w:val="202124"/>
          <w:sz w:val="24"/>
          <w:szCs w:val="24"/>
          <w:lang w:val="en-US"/>
        </w:rPr>
        <w:t xml:space="preserve"> apply a certified quality system in accordance with BDS EN ISO 9001: 2015 “Quality management syste</w:t>
      </w:r>
      <w:r w:rsidR="00A34AF2">
        <w:rPr>
          <w:rFonts w:ascii="Times New Roman" w:hAnsi="Times New Roman"/>
          <w:color w:val="202124"/>
          <w:sz w:val="24"/>
          <w:szCs w:val="24"/>
          <w:lang w:val="en-US"/>
        </w:rPr>
        <w:t xml:space="preserve">ms. </w:t>
      </w:r>
      <w:r w:rsidR="00FE7DEC">
        <w:rPr>
          <w:rFonts w:ascii="Times New Roman" w:hAnsi="Times New Roman"/>
          <w:color w:val="202124"/>
          <w:sz w:val="24"/>
          <w:szCs w:val="24"/>
          <w:lang w:val="en-US"/>
        </w:rPr>
        <w:t xml:space="preserve">Requirements” </w:t>
      </w:r>
      <w:r w:rsidR="00A34AF2">
        <w:rPr>
          <w:rFonts w:ascii="Times New Roman" w:hAnsi="Times New Roman"/>
          <w:color w:val="202124"/>
          <w:sz w:val="24"/>
          <w:szCs w:val="24"/>
          <w:lang w:val="en-US"/>
        </w:rPr>
        <w:t>or equivalent</w:t>
      </w:r>
      <w:r w:rsidRPr="003C6D2E">
        <w:rPr>
          <w:rFonts w:ascii="Times New Roman" w:hAnsi="Times New Roman"/>
          <w:color w:val="202124"/>
          <w:sz w:val="24"/>
          <w:szCs w:val="24"/>
          <w:lang w:val="en-US"/>
        </w:rPr>
        <w:t>(s)</w:t>
      </w:r>
      <w:r w:rsidR="00FE7DEC">
        <w:rPr>
          <w:rFonts w:ascii="Times New Roman" w:hAnsi="Times New Roman"/>
          <w:color w:val="202124"/>
          <w:sz w:val="24"/>
          <w:szCs w:val="24"/>
          <w:lang w:val="en-US"/>
        </w:rPr>
        <w:t>,</w:t>
      </w:r>
      <w:r w:rsidRPr="003C6D2E">
        <w:rPr>
          <w:rFonts w:ascii="Times New Roman" w:hAnsi="Times New Roman"/>
          <w:color w:val="202124"/>
          <w:sz w:val="24"/>
          <w:szCs w:val="24"/>
          <w:lang w:val="en-US"/>
        </w:rPr>
        <w:t xml:space="preserve"> </w:t>
      </w:r>
      <w:r w:rsidR="005A4E0E">
        <w:rPr>
          <w:rFonts w:ascii="Times New Roman" w:hAnsi="Times New Roman"/>
          <w:color w:val="202124"/>
          <w:sz w:val="24"/>
          <w:szCs w:val="24"/>
          <w:lang w:val="en-US"/>
        </w:rPr>
        <w:t xml:space="preserve">and must </w:t>
      </w:r>
      <w:r w:rsidRPr="003C6D2E">
        <w:rPr>
          <w:rFonts w:ascii="Times New Roman" w:hAnsi="Times New Roman"/>
          <w:color w:val="202124"/>
          <w:sz w:val="24"/>
          <w:szCs w:val="24"/>
          <w:lang w:val="en-US"/>
        </w:rPr>
        <w:t xml:space="preserve">present a valid </w:t>
      </w:r>
      <w:r w:rsidR="00A34AF2" w:rsidRPr="003C6D2E">
        <w:rPr>
          <w:rFonts w:ascii="Times New Roman" w:hAnsi="Times New Roman"/>
          <w:color w:val="202124"/>
          <w:sz w:val="24"/>
          <w:szCs w:val="24"/>
          <w:lang w:val="en-US"/>
        </w:rPr>
        <w:t>certificate</w:t>
      </w:r>
      <w:r w:rsidR="00A34AF2">
        <w:rPr>
          <w:rFonts w:ascii="Times New Roman" w:hAnsi="Times New Roman"/>
          <w:color w:val="202124"/>
          <w:sz w:val="24"/>
          <w:szCs w:val="24"/>
          <w:lang w:val="en-US"/>
        </w:rPr>
        <w:t>.</w:t>
      </w:r>
    </w:p>
    <w:p w:rsidR="00DC68EC" w:rsidRPr="00DC68EC" w:rsidRDefault="00DC68EC" w:rsidP="00DC68EC">
      <w:pPr>
        <w:jc w:val="both"/>
        <w:rPr>
          <w:rFonts w:ascii="Times New Roman" w:eastAsia="Times New Roman" w:hAnsi="Times New Roman"/>
          <w:color w:val="202124"/>
          <w:sz w:val="24"/>
          <w:szCs w:val="24"/>
          <w:lang w:eastAsia="bg-BG"/>
        </w:rPr>
      </w:pPr>
    </w:p>
    <w:p w:rsidR="00DC68EC" w:rsidRPr="00DC68EC" w:rsidRDefault="00DC68EC" w:rsidP="0056592F">
      <w:pPr>
        <w:jc w:val="both"/>
        <w:rPr>
          <w:rFonts w:ascii="Times New Roman" w:hAnsi="Times New Roman"/>
          <w:sz w:val="24"/>
          <w:szCs w:val="24"/>
        </w:rPr>
      </w:pPr>
    </w:p>
    <w:sectPr w:rsidR="00DC68EC" w:rsidRPr="00DC68EC" w:rsidSect="0056592F">
      <w:foot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E3B" w:rsidRDefault="007B0E3B" w:rsidP="00F462FA">
      <w:pPr>
        <w:spacing w:after="0" w:line="240" w:lineRule="auto"/>
      </w:pPr>
      <w:r>
        <w:separator/>
      </w:r>
    </w:p>
  </w:endnote>
  <w:endnote w:type="continuationSeparator" w:id="0">
    <w:p w:rsidR="007B0E3B" w:rsidRDefault="007B0E3B" w:rsidP="00F4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FA" w:rsidRDefault="00F462FA">
    <w:pPr>
      <w:pStyle w:val="Footer"/>
      <w:jc w:val="right"/>
    </w:pPr>
  </w:p>
  <w:p w:rsidR="00F462FA" w:rsidRDefault="00F462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E3B" w:rsidRDefault="007B0E3B" w:rsidP="00F462FA">
      <w:pPr>
        <w:spacing w:after="0" w:line="240" w:lineRule="auto"/>
      </w:pPr>
      <w:r>
        <w:separator/>
      </w:r>
    </w:p>
  </w:footnote>
  <w:footnote w:type="continuationSeparator" w:id="0">
    <w:p w:rsidR="007B0E3B" w:rsidRDefault="007B0E3B" w:rsidP="00F46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BB2"/>
    <w:rsid w:val="00057BB2"/>
    <w:rsid w:val="001978E6"/>
    <w:rsid w:val="002602CE"/>
    <w:rsid w:val="00366625"/>
    <w:rsid w:val="003C6D2E"/>
    <w:rsid w:val="004653BC"/>
    <w:rsid w:val="00482B6F"/>
    <w:rsid w:val="0056592F"/>
    <w:rsid w:val="005A4E0E"/>
    <w:rsid w:val="00641BEE"/>
    <w:rsid w:val="007B0E3B"/>
    <w:rsid w:val="007C5D0C"/>
    <w:rsid w:val="007F7F4B"/>
    <w:rsid w:val="008B1437"/>
    <w:rsid w:val="00952DFE"/>
    <w:rsid w:val="00987119"/>
    <w:rsid w:val="009F2990"/>
    <w:rsid w:val="00A34AF2"/>
    <w:rsid w:val="00AB7C3C"/>
    <w:rsid w:val="00B15EC4"/>
    <w:rsid w:val="00B44139"/>
    <w:rsid w:val="00B63E4F"/>
    <w:rsid w:val="00BC2029"/>
    <w:rsid w:val="00C14C4A"/>
    <w:rsid w:val="00CC451C"/>
    <w:rsid w:val="00D47CAA"/>
    <w:rsid w:val="00DC68EC"/>
    <w:rsid w:val="00E12E6C"/>
    <w:rsid w:val="00F462FA"/>
    <w:rsid w:val="00FC17FD"/>
    <w:rsid w:val="00FE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F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57B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7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rich-text-content">
    <w:name w:val="rich-text-content"/>
    <w:basedOn w:val="DefaultParagraphFont"/>
    <w:rsid w:val="00057BB2"/>
  </w:style>
  <w:style w:type="character" w:styleId="Strong">
    <w:name w:val="Strong"/>
    <w:uiPriority w:val="22"/>
    <w:qFormat/>
    <w:rsid w:val="00057B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BB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1"/>
    <w:rsid w:val="00057BB2"/>
    <w:pPr>
      <w:spacing w:after="0" w:line="30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bg-BG"/>
    </w:rPr>
  </w:style>
  <w:style w:type="character" w:customStyle="1" w:styleId="Style1Char1">
    <w:name w:val="Style1 Char1"/>
    <w:link w:val="Style1"/>
    <w:rsid w:val="00057BB2"/>
    <w:rPr>
      <w:rFonts w:ascii="Times New Roman" w:eastAsia="Times New Roman" w:hAnsi="Times New Roman" w:cs="Times New Roman"/>
      <w:sz w:val="26"/>
      <w:szCs w:val="20"/>
      <w:lang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5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uiPriority w:val="99"/>
    <w:semiHidden/>
    <w:rsid w:val="0056592F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F4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2F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2F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6858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9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9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0676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0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40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36147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24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097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100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746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72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826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71791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1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56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10895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9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2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39947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52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53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313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379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78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615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3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9604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98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086982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5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7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95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95732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16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91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78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09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919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411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5307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9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94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840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92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77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10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1915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40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11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18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692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931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023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063092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7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9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92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31877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9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801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33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77544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26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08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791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960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76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52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7558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6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32709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20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92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8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7724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074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36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062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972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630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02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3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19631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4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44332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40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980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821192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65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273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352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2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593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773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41555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1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116047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9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53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89466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83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179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05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81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651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732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7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32160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4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5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90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88302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9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84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33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34008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767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98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515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703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103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275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16DBE-2F20-4A54-9374-FF73A995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Kozloduy NPP Plc.</Company>
  <LinksUpToDate>false</LinksUpToDate>
  <CharactersWithSpaces>3833</CharactersWithSpaces>
  <SharedDoc>false</SharedDoc>
  <HLinks>
    <vt:vector size="6" baseType="variant">
      <vt:variant>
        <vt:i4>6815771</vt:i4>
      </vt:variant>
      <vt:variant>
        <vt:i4>0</vt:i4>
      </vt:variant>
      <vt:variant>
        <vt:i4>0</vt:i4>
      </vt:variant>
      <vt:variant>
        <vt:i4>5</vt:i4>
      </vt:variant>
      <vt:variant>
        <vt:lpwstr>http://2-sis-10/is_oed/TechnicalRequests/Requests/Default.aspx?guid=7dc4082e-3f4c-45c5-9821-d8eb45957bad</vt:lpwstr>
      </vt:variant>
      <vt:variant>
        <vt:lpwstr>top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Пилчев</dc:creator>
  <cp:keywords/>
  <cp:lastModifiedBy>scgeorgieva</cp:lastModifiedBy>
  <cp:revision>8</cp:revision>
  <cp:lastPrinted>2020-12-16T12:45:00Z</cp:lastPrinted>
  <dcterms:created xsi:type="dcterms:W3CDTF">2020-12-16T11:10:00Z</dcterms:created>
  <dcterms:modified xsi:type="dcterms:W3CDTF">2020-12-21T11:51:00Z</dcterms:modified>
</cp:coreProperties>
</file>