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2A9C" w14:textId="77777777" w:rsidR="00C848D8" w:rsidRPr="00354A28" w:rsidRDefault="00C848D8" w:rsidP="00C848D8">
      <w:pPr>
        <w:pStyle w:val="BodyTextIndent"/>
        <w:spacing w:line="240" w:lineRule="auto"/>
        <w:ind w:firstLine="81"/>
        <w:jc w:val="center"/>
        <w:rPr>
          <w:b/>
          <w:sz w:val="32"/>
          <w:szCs w:val="32"/>
          <w:lang w:val="bg-BG"/>
        </w:rPr>
      </w:pPr>
      <w:bookmarkStart w:id="0" w:name="_Hlk260325412"/>
      <w:bookmarkStart w:id="1" w:name="_Hlk142653967"/>
      <w:r w:rsidRPr="00354A28">
        <w:rPr>
          <w:b/>
          <w:sz w:val="32"/>
          <w:szCs w:val="32"/>
          <w:lang w:val="bg-BG"/>
        </w:rPr>
        <w:t xml:space="preserve">List of the EO staff authorised to enter the </w:t>
      </w:r>
      <w:bookmarkStart w:id="2" w:name="контролирана"/>
      <w:r w:rsidRPr="00354A28">
        <w:rPr>
          <w:b/>
          <w:sz w:val="32"/>
          <w:szCs w:val="32"/>
          <w:lang w:val="bg-BG"/>
        </w:rPr>
        <w:t>Controlled</w:t>
      </w:r>
      <w:bookmarkEnd w:id="2"/>
      <w:r w:rsidRPr="00354A28">
        <w:rPr>
          <w:b/>
          <w:sz w:val="32"/>
          <w:szCs w:val="32"/>
          <w:lang w:val="bg-BG"/>
        </w:rPr>
        <w:t xml:space="preserve"> Area without a Radiation Work Permit</w:t>
      </w:r>
    </w:p>
    <w:bookmarkEnd w:id="0"/>
    <w:p w14:paraId="0F1A6729" w14:textId="77777777" w:rsidR="00C848D8" w:rsidRPr="00C848D8" w:rsidRDefault="00C848D8" w:rsidP="00C848D8">
      <w:pPr>
        <w:pStyle w:val="BodyTextIndent"/>
        <w:spacing w:line="240" w:lineRule="auto"/>
        <w:ind w:left="770" w:hanging="770"/>
        <w:rPr>
          <w:b/>
        </w:rPr>
      </w:pPr>
    </w:p>
    <w:p w14:paraId="02F44420" w14:textId="00A89E35" w:rsidR="00C848D8" w:rsidRPr="00354A28" w:rsidRDefault="00354A28" w:rsidP="00C848D8">
      <w:pPr>
        <w:pStyle w:val="BodyTextIndent"/>
        <w:spacing w:line="240" w:lineRule="auto"/>
        <w:ind w:left="5555" w:hanging="1302"/>
        <w:rPr>
          <w:b/>
          <w:lang w:val="bg-BG"/>
        </w:rPr>
      </w:pPr>
      <w:r w:rsidRPr="00354A28">
        <w:rPr>
          <w:b/>
          <w:lang w:val="bg-BG"/>
        </w:rPr>
        <w:t>APPROVED BY:</w:t>
      </w:r>
    </w:p>
    <w:p w14:paraId="6FE623E3" w14:textId="156928E3" w:rsidR="00C848D8" w:rsidRPr="00354A28" w:rsidRDefault="00354A28" w:rsidP="00354A28">
      <w:pPr>
        <w:pStyle w:val="BodyTextIndent"/>
        <w:spacing w:line="240" w:lineRule="auto"/>
        <w:ind w:left="5555" w:hanging="1302"/>
        <w:rPr>
          <w:b/>
          <w:lang w:val="bg-BG"/>
        </w:rPr>
      </w:pPr>
      <w:r w:rsidRPr="00354A28">
        <w:rPr>
          <w:b/>
          <w:lang w:val="bg-BG"/>
        </w:rPr>
        <w:t>HEAD* OF THE UNIT</w:t>
      </w:r>
    </w:p>
    <w:p w14:paraId="6AFBB85F" w14:textId="49D497DD" w:rsidR="00C848D8" w:rsidRPr="00354A28" w:rsidRDefault="00354A28" w:rsidP="00354A28">
      <w:pPr>
        <w:pStyle w:val="BodyTextIndent"/>
        <w:spacing w:line="240" w:lineRule="auto"/>
        <w:ind w:left="5555" w:hanging="1302"/>
        <w:rPr>
          <w:b/>
          <w:lang w:val="bg-BG"/>
        </w:rPr>
      </w:pPr>
      <w:r w:rsidRPr="00354A28">
        <w:rPr>
          <w:b/>
          <w:lang w:val="bg-BG"/>
        </w:rPr>
        <w:t>WHERE THE CA IS LOCATED</w:t>
      </w:r>
    </w:p>
    <w:p w14:paraId="55DCFD7C" w14:textId="77777777" w:rsidR="00C848D8" w:rsidRPr="00C848D8" w:rsidRDefault="00C848D8" w:rsidP="00C848D8">
      <w:pPr>
        <w:pStyle w:val="BodyTextIndent"/>
        <w:spacing w:line="240" w:lineRule="auto"/>
        <w:ind w:left="5954"/>
        <w:rPr>
          <w:sz w:val="20"/>
        </w:rPr>
      </w:pPr>
      <w:r>
        <w:rPr>
          <w:sz w:val="20"/>
        </w:rPr>
        <w:t>………………………………………….</w:t>
      </w:r>
    </w:p>
    <w:p w14:paraId="19F56A52" w14:textId="5B1FAF0E" w:rsidR="00C848D8" w:rsidRPr="00C848D8" w:rsidRDefault="00694675" w:rsidP="00AE09A1">
      <w:pPr>
        <w:pStyle w:val="BodyTextIndent"/>
        <w:spacing w:line="240" w:lineRule="auto"/>
        <w:ind w:left="6379"/>
        <w:rPr>
          <w:sz w:val="20"/>
        </w:rPr>
      </w:pPr>
      <w:r>
        <w:rPr>
          <w:sz w:val="20"/>
        </w:rPr>
        <w:t>(</w:t>
      </w:r>
      <w:r w:rsidR="00C848D8">
        <w:rPr>
          <w:sz w:val="20"/>
        </w:rPr>
        <w:t>name, surname, signature</w:t>
      </w:r>
      <w:r>
        <w:rPr>
          <w:sz w:val="20"/>
        </w:rPr>
        <w:t>)</w:t>
      </w:r>
    </w:p>
    <w:p w14:paraId="76FC9152" w14:textId="77777777" w:rsidR="00C848D8" w:rsidRPr="00C848D8" w:rsidRDefault="00C848D8" w:rsidP="00C848D8">
      <w:pPr>
        <w:pStyle w:val="BodyTextIndent"/>
        <w:jc w:val="center"/>
        <w:rPr>
          <w:b/>
        </w:rPr>
      </w:pPr>
    </w:p>
    <w:p w14:paraId="525FE635" w14:textId="77777777" w:rsidR="00C848D8" w:rsidRPr="00C848D8" w:rsidRDefault="00C848D8" w:rsidP="00C848D8">
      <w:pPr>
        <w:pStyle w:val="BodyTextIndent"/>
        <w:spacing w:line="240" w:lineRule="auto"/>
        <w:jc w:val="center"/>
        <w:rPr>
          <w:b/>
        </w:rPr>
      </w:pPr>
      <w:r>
        <w:rPr>
          <w:b/>
        </w:rPr>
        <w:t>LIST</w:t>
      </w:r>
    </w:p>
    <w:p w14:paraId="440F5CFD" w14:textId="09B1EAC7" w:rsidR="00C848D8" w:rsidRPr="00C848D8" w:rsidRDefault="00C848D8" w:rsidP="00354A28">
      <w:pPr>
        <w:pStyle w:val="BodyTextIndent"/>
        <w:spacing w:line="240" w:lineRule="auto"/>
        <w:rPr>
          <w:b/>
        </w:rPr>
      </w:pPr>
      <w:r>
        <w:rPr>
          <w:b/>
        </w:rPr>
        <w:t>of the staff** of</w:t>
      </w:r>
      <w:r w:rsidR="00354A28">
        <w:rPr>
          <w:b/>
        </w:rPr>
        <w:t xml:space="preserve"> …………………………………………………………………………………….</w:t>
      </w:r>
    </w:p>
    <w:p w14:paraId="1C6F38AB" w14:textId="6D31EA99" w:rsidR="00C848D8" w:rsidRPr="00C848D8" w:rsidRDefault="00694675" w:rsidP="00354A28">
      <w:pPr>
        <w:pStyle w:val="BodyTextIndent"/>
        <w:spacing w:line="240" w:lineRule="auto"/>
        <w:jc w:val="center"/>
        <w:rPr>
          <w:sz w:val="20"/>
        </w:rPr>
      </w:pPr>
      <w:r>
        <w:rPr>
          <w:sz w:val="20"/>
        </w:rPr>
        <w:t>(</w:t>
      </w:r>
      <w:r w:rsidR="00C848D8">
        <w:rPr>
          <w:sz w:val="20"/>
        </w:rPr>
        <w:t>name of the external organisation</w:t>
      </w:r>
      <w:r>
        <w:rPr>
          <w:sz w:val="20"/>
        </w:rPr>
        <w:t>)</w:t>
      </w:r>
    </w:p>
    <w:p w14:paraId="71DDBB08" w14:textId="5DC140BD" w:rsidR="00C848D8" w:rsidRPr="00354A28" w:rsidRDefault="00354A28" w:rsidP="00354A28">
      <w:pPr>
        <w:pStyle w:val="BodyTextIndent"/>
        <w:tabs>
          <w:tab w:val="clear" w:pos="3060"/>
          <w:tab w:val="left" w:pos="1560"/>
        </w:tabs>
        <w:spacing w:line="240" w:lineRule="auto"/>
        <w:rPr>
          <w:b/>
          <w:lang w:val="bg-BG"/>
        </w:rPr>
      </w:pPr>
      <w:r>
        <w:rPr>
          <w:b/>
        </w:rPr>
        <w:t>working</w:t>
      </w:r>
      <w:r w:rsidR="00C848D8">
        <w:rPr>
          <w:b/>
        </w:rPr>
        <w:t xml:space="preserve"> under contract /investment programme measure/:</w:t>
      </w:r>
      <w:r>
        <w:rPr>
          <w:b/>
          <w:lang w:val="bg-BG"/>
        </w:rPr>
        <w:t xml:space="preserve"> </w:t>
      </w:r>
      <w:r>
        <w:rPr>
          <w:b/>
        </w:rPr>
        <w:t>…………………………………...</w:t>
      </w:r>
    </w:p>
    <w:p w14:paraId="625D039C" w14:textId="55ED00D1" w:rsidR="00C848D8" w:rsidRPr="00C848D8" w:rsidRDefault="00354A28" w:rsidP="00354A28">
      <w:pPr>
        <w:pStyle w:val="BodyTextIndent"/>
        <w:spacing w:line="240" w:lineRule="auto"/>
        <w:rPr>
          <w:b/>
        </w:rPr>
      </w:pPr>
      <w:r>
        <w:rPr>
          <w:b/>
        </w:rPr>
        <w:t>a</w:t>
      </w:r>
      <w:r w:rsidR="00C848D8">
        <w:rPr>
          <w:b/>
        </w:rPr>
        <w:t>uthorised to enter the controlled area of ………………… without a radiation work permit</w:t>
      </w:r>
    </w:p>
    <w:p w14:paraId="2560727B" w14:textId="262A7202" w:rsidR="00C848D8" w:rsidRPr="00F23365" w:rsidRDefault="00C848D8" w:rsidP="00354A28">
      <w:pPr>
        <w:pStyle w:val="BodyTextIndent"/>
        <w:spacing w:line="240" w:lineRule="auto"/>
        <w:rPr>
          <w:sz w:val="20"/>
        </w:rPr>
      </w:pPr>
      <w:r w:rsidRPr="00F23365">
        <w:rPr>
          <w:b/>
          <w:sz w:val="20"/>
        </w:rPr>
        <w:tab/>
      </w:r>
      <w:r w:rsidRPr="00F23365">
        <w:rPr>
          <w:b/>
          <w:sz w:val="20"/>
        </w:rPr>
        <w:tab/>
      </w:r>
      <w:r w:rsidRPr="00F23365">
        <w:rPr>
          <w:b/>
          <w:sz w:val="20"/>
        </w:rPr>
        <w:tab/>
      </w:r>
      <w:r w:rsidR="00354A28" w:rsidRPr="00F23365">
        <w:rPr>
          <w:b/>
          <w:sz w:val="20"/>
          <w:lang w:val="bg-BG"/>
        </w:rPr>
        <w:t xml:space="preserve"> </w:t>
      </w:r>
      <w:r w:rsidR="00694675" w:rsidRPr="00F23365">
        <w:rPr>
          <w:sz w:val="20"/>
        </w:rPr>
        <w:t>(</w:t>
      </w:r>
      <w:r w:rsidR="007B2AB8">
        <w:rPr>
          <w:sz w:val="20"/>
          <w:lang w:val="en-US"/>
        </w:rPr>
        <w:t>EP</w:t>
      </w:r>
      <w:r w:rsidRPr="00F23365">
        <w:rPr>
          <w:sz w:val="20"/>
        </w:rPr>
        <w:t>-2, Wet SFSF, Dry SFSF</w:t>
      </w:r>
      <w:r w:rsidR="00694675" w:rsidRPr="00F23365">
        <w:rPr>
          <w:sz w:val="20"/>
        </w:rPr>
        <w:t>)</w:t>
      </w:r>
    </w:p>
    <w:p w14:paraId="0014A75D" w14:textId="2173CFEB" w:rsidR="00C848D8" w:rsidRPr="00C848D8" w:rsidRDefault="00354A28" w:rsidP="00354A28">
      <w:pPr>
        <w:pStyle w:val="BodyTextIndent"/>
        <w:spacing w:line="240" w:lineRule="auto"/>
        <w:rPr>
          <w:b/>
        </w:rPr>
      </w:pPr>
      <w:r>
        <w:rPr>
          <w:b/>
        </w:rPr>
        <w:t>f</w:t>
      </w:r>
      <w:r w:rsidR="00C848D8">
        <w:rPr>
          <w:b/>
        </w:rPr>
        <w:t>or the period: .....................................................................................................................</w:t>
      </w:r>
    </w:p>
    <w:p w14:paraId="3365439F" w14:textId="68A4FFC1" w:rsidR="00C848D8" w:rsidRPr="00C848D8" w:rsidRDefault="00C848D8" w:rsidP="00354A28">
      <w:pPr>
        <w:pStyle w:val="BodyTextIndent"/>
        <w:spacing w:line="240" w:lineRule="auto"/>
        <w:rPr>
          <w:b/>
        </w:rPr>
      </w:pPr>
      <w:r>
        <w:rPr>
          <w:b/>
        </w:rPr>
        <w:t>escort:</w:t>
      </w:r>
      <w:r w:rsidR="00354A28">
        <w:rPr>
          <w:b/>
        </w:rPr>
        <w:t xml:space="preserve"> </w:t>
      </w:r>
      <w:r>
        <w:rPr>
          <w:b/>
        </w:rPr>
        <w:t>................................................................................................................</w:t>
      </w:r>
      <w:r w:rsidR="00354A28">
        <w:rPr>
          <w:b/>
        </w:rPr>
        <w:t>...................</w:t>
      </w:r>
    </w:p>
    <w:p w14:paraId="4EE00460" w14:textId="77777777" w:rsidR="00C848D8" w:rsidRPr="00C848D8" w:rsidRDefault="00C848D8" w:rsidP="00C848D8"/>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1"/>
        <w:gridCol w:w="1701"/>
        <w:gridCol w:w="1842"/>
        <w:gridCol w:w="2268"/>
      </w:tblGrid>
      <w:tr w:rsidR="00C438B7" w:rsidRPr="00C848D8" w14:paraId="7ED1D7A1" w14:textId="77777777" w:rsidTr="00520E0A">
        <w:tc>
          <w:tcPr>
            <w:tcW w:w="709" w:type="dxa"/>
          </w:tcPr>
          <w:p w14:paraId="0314C7A5" w14:textId="77777777" w:rsidR="00C848D8" w:rsidRPr="00C848D8" w:rsidRDefault="00C848D8" w:rsidP="00520E0A">
            <w:pPr>
              <w:pStyle w:val="BodyTextIndent"/>
              <w:spacing w:line="276" w:lineRule="auto"/>
              <w:jc w:val="center"/>
              <w:rPr>
                <w:b/>
                <w:sz w:val="20"/>
              </w:rPr>
            </w:pPr>
            <w:r>
              <w:rPr>
                <w:b/>
                <w:sz w:val="20"/>
              </w:rPr>
              <w:t>No.</w:t>
            </w:r>
          </w:p>
        </w:tc>
        <w:tc>
          <w:tcPr>
            <w:tcW w:w="3261" w:type="dxa"/>
          </w:tcPr>
          <w:p w14:paraId="4F3BC694" w14:textId="77777777" w:rsidR="00C848D8" w:rsidRPr="00C848D8" w:rsidRDefault="00C848D8" w:rsidP="00520E0A">
            <w:pPr>
              <w:pStyle w:val="BodyTextIndent"/>
              <w:spacing w:line="276" w:lineRule="auto"/>
              <w:jc w:val="center"/>
              <w:rPr>
                <w:b/>
                <w:sz w:val="20"/>
              </w:rPr>
            </w:pPr>
            <w:r>
              <w:rPr>
                <w:b/>
                <w:sz w:val="20"/>
              </w:rPr>
              <w:t>Name, middle name, surname</w:t>
            </w:r>
          </w:p>
        </w:tc>
        <w:tc>
          <w:tcPr>
            <w:tcW w:w="1701" w:type="dxa"/>
          </w:tcPr>
          <w:p w14:paraId="433DFA1A" w14:textId="77777777" w:rsidR="00C848D8" w:rsidRPr="00C848D8" w:rsidRDefault="00C848D8" w:rsidP="00520E0A">
            <w:pPr>
              <w:pStyle w:val="BodyTextIndent"/>
              <w:spacing w:line="276" w:lineRule="auto"/>
              <w:jc w:val="center"/>
              <w:rPr>
                <w:b/>
                <w:sz w:val="20"/>
              </w:rPr>
            </w:pPr>
            <w:r>
              <w:rPr>
                <w:b/>
                <w:sz w:val="20"/>
              </w:rPr>
              <w:t>Position</w:t>
            </w:r>
          </w:p>
        </w:tc>
        <w:tc>
          <w:tcPr>
            <w:tcW w:w="1842" w:type="dxa"/>
          </w:tcPr>
          <w:p w14:paraId="3BB09C39" w14:textId="77777777" w:rsidR="00C848D8" w:rsidRPr="00C848D8" w:rsidRDefault="00C848D8" w:rsidP="00520E0A">
            <w:pPr>
              <w:pStyle w:val="BodyTextIndent"/>
              <w:spacing w:line="276" w:lineRule="auto"/>
              <w:jc w:val="center"/>
              <w:rPr>
                <w:b/>
                <w:sz w:val="20"/>
              </w:rPr>
            </w:pPr>
            <w:r>
              <w:rPr>
                <w:b/>
                <w:sz w:val="20"/>
              </w:rPr>
              <w:t>Personal dosimeter number</w:t>
            </w:r>
          </w:p>
        </w:tc>
        <w:tc>
          <w:tcPr>
            <w:tcW w:w="2268" w:type="dxa"/>
          </w:tcPr>
          <w:p w14:paraId="01661C50" w14:textId="77777777" w:rsidR="00C848D8" w:rsidRPr="00C848D8" w:rsidRDefault="00C848D8" w:rsidP="00520E0A">
            <w:pPr>
              <w:pStyle w:val="BodyTextIndent"/>
              <w:spacing w:line="276" w:lineRule="auto"/>
              <w:jc w:val="center"/>
              <w:rPr>
                <w:b/>
                <w:sz w:val="20"/>
              </w:rPr>
            </w:pPr>
            <w:r>
              <w:rPr>
                <w:b/>
                <w:sz w:val="20"/>
              </w:rPr>
              <w:t>Route</w:t>
            </w:r>
          </w:p>
          <w:p w14:paraId="4558E83A" w14:textId="77777777" w:rsidR="00C848D8" w:rsidRPr="00C848D8" w:rsidRDefault="00C848D8" w:rsidP="00520E0A">
            <w:pPr>
              <w:pStyle w:val="BodyTextIndent"/>
              <w:spacing w:line="276" w:lineRule="auto"/>
              <w:jc w:val="center"/>
              <w:rPr>
                <w:sz w:val="16"/>
              </w:rPr>
            </w:pPr>
            <w:r>
              <w:rPr>
                <w:sz w:val="16"/>
              </w:rPr>
              <w:t>(access to the CA without limitation or to a specified compartment)</w:t>
            </w:r>
          </w:p>
        </w:tc>
      </w:tr>
      <w:tr w:rsidR="00C438B7" w:rsidRPr="00C848D8" w14:paraId="6535E627" w14:textId="77777777" w:rsidTr="00520E0A">
        <w:tc>
          <w:tcPr>
            <w:tcW w:w="709" w:type="dxa"/>
          </w:tcPr>
          <w:p w14:paraId="534A29A2" w14:textId="77777777" w:rsidR="00C848D8" w:rsidRPr="00C848D8" w:rsidRDefault="00C848D8" w:rsidP="00520E0A">
            <w:pPr>
              <w:pStyle w:val="BodyTextIndent"/>
              <w:rPr>
                <w:sz w:val="20"/>
              </w:rPr>
            </w:pPr>
          </w:p>
        </w:tc>
        <w:tc>
          <w:tcPr>
            <w:tcW w:w="3261" w:type="dxa"/>
          </w:tcPr>
          <w:p w14:paraId="5F2C064A" w14:textId="77777777" w:rsidR="00C848D8" w:rsidRPr="00C848D8" w:rsidRDefault="00C848D8" w:rsidP="00520E0A">
            <w:pPr>
              <w:pStyle w:val="BodyTextIndent"/>
              <w:rPr>
                <w:sz w:val="20"/>
              </w:rPr>
            </w:pPr>
          </w:p>
        </w:tc>
        <w:tc>
          <w:tcPr>
            <w:tcW w:w="1701" w:type="dxa"/>
          </w:tcPr>
          <w:p w14:paraId="36FA27F0" w14:textId="77777777" w:rsidR="00C848D8" w:rsidRPr="00C848D8" w:rsidRDefault="00C848D8" w:rsidP="00520E0A">
            <w:pPr>
              <w:pStyle w:val="BodyTextIndent"/>
              <w:rPr>
                <w:sz w:val="20"/>
              </w:rPr>
            </w:pPr>
          </w:p>
        </w:tc>
        <w:tc>
          <w:tcPr>
            <w:tcW w:w="1842" w:type="dxa"/>
          </w:tcPr>
          <w:p w14:paraId="35DB00F9" w14:textId="77777777" w:rsidR="00C848D8" w:rsidRPr="00C848D8" w:rsidRDefault="00C848D8" w:rsidP="00520E0A">
            <w:pPr>
              <w:pStyle w:val="BodyTextIndent"/>
              <w:rPr>
                <w:sz w:val="20"/>
              </w:rPr>
            </w:pPr>
          </w:p>
        </w:tc>
        <w:tc>
          <w:tcPr>
            <w:tcW w:w="2268" w:type="dxa"/>
          </w:tcPr>
          <w:p w14:paraId="2DC121AE" w14:textId="77777777" w:rsidR="00C848D8" w:rsidRPr="00C848D8" w:rsidRDefault="00C848D8" w:rsidP="00520E0A">
            <w:pPr>
              <w:pStyle w:val="BodyTextIndent"/>
              <w:rPr>
                <w:sz w:val="20"/>
              </w:rPr>
            </w:pPr>
          </w:p>
        </w:tc>
      </w:tr>
      <w:tr w:rsidR="00C438B7" w:rsidRPr="00C848D8" w14:paraId="50CB6B7C" w14:textId="77777777" w:rsidTr="00520E0A">
        <w:tc>
          <w:tcPr>
            <w:tcW w:w="709" w:type="dxa"/>
          </w:tcPr>
          <w:p w14:paraId="5FCB4D1E" w14:textId="77777777" w:rsidR="00C848D8" w:rsidRPr="00C848D8" w:rsidRDefault="00C848D8" w:rsidP="00520E0A">
            <w:pPr>
              <w:pStyle w:val="BodyTextIndent"/>
              <w:rPr>
                <w:sz w:val="20"/>
              </w:rPr>
            </w:pPr>
          </w:p>
        </w:tc>
        <w:tc>
          <w:tcPr>
            <w:tcW w:w="3261" w:type="dxa"/>
          </w:tcPr>
          <w:p w14:paraId="155A67C5" w14:textId="77777777" w:rsidR="00C848D8" w:rsidRPr="00C848D8" w:rsidRDefault="00C848D8" w:rsidP="00520E0A">
            <w:pPr>
              <w:pStyle w:val="BodyTextIndent"/>
              <w:rPr>
                <w:sz w:val="20"/>
              </w:rPr>
            </w:pPr>
          </w:p>
        </w:tc>
        <w:tc>
          <w:tcPr>
            <w:tcW w:w="1701" w:type="dxa"/>
          </w:tcPr>
          <w:p w14:paraId="484BAB4F" w14:textId="77777777" w:rsidR="00C848D8" w:rsidRPr="00C848D8" w:rsidRDefault="00C848D8" w:rsidP="00520E0A">
            <w:pPr>
              <w:pStyle w:val="BodyTextIndent"/>
              <w:rPr>
                <w:sz w:val="20"/>
              </w:rPr>
            </w:pPr>
          </w:p>
        </w:tc>
        <w:tc>
          <w:tcPr>
            <w:tcW w:w="1842" w:type="dxa"/>
          </w:tcPr>
          <w:p w14:paraId="19F7DF20" w14:textId="77777777" w:rsidR="00C848D8" w:rsidRPr="00C848D8" w:rsidRDefault="00C848D8" w:rsidP="00520E0A">
            <w:pPr>
              <w:pStyle w:val="BodyTextIndent"/>
              <w:rPr>
                <w:sz w:val="20"/>
              </w:rPr>
            </w:pPr>
          </w:p>
        </w:tc>
        <w:tc>
          <w:tcPr>
            <w:tcW w:w="2268" w:type="dxa"/>
          </w:tcPr>
          <w:p w14:paraId="553797E7" w14:textId="77777777" w:rsidR="00C848D8" w:rsidRPr="00C848D8" w:rsidRDefault="00C848D8" w:rsidP="00520E0A">
            <w:pPr>
              <w:pStyle w:val="BodyTextIndent"/>
              <w:rPr>
                <w:sz w:val="20"/>
              </w:rPr>
            </w:pPr>
          </w:p>
        </w:tc>
      </w:tr>
      <w:tr w:rsidR="00C438B7" w:rsidRPr="00C848D8" w14:paraId="0275702A" w14:textId="77777777" w:rsidTr="00520E0A">
        <w:tc>
          <w:tcPr>
            <w:tcW w:w="709" w:type="dxa"/>
          </w:tcPr>
          <w:p w14:paraId="26E74379" w14:textId="77777777" w:rsidR="00C848D8" w:rsidRPr="00C848D8" w:rsidRDefault="00C848D8" w:rsidP="00520E0A">
            <w:pPr>
              <w:pStyle w:val="BodyTextIndent"/>
              <w:rPr>
                <w:sz w:val="20"/>
              </w:rPr>
            </w:pPr>
          </w:p>
        </w:tc>
        <w:tc>
          <w:tcPr>
            <w:tcW w:w="3261" w:type="dxa"/>
          </w:tcPr>
          <w:p w14:paraId="1114411E" w14:textId="77777777" w:rsidR="00C848D8" w:rsidRPr="00C848D8" w:rsidRDefault="00C848D8" w:rsidP="00520E0A">
            <w:pPr>
              <w:pStyle w:val="BodyTextIndent"/>
              <w:rPr>
                <w:sz w:val="20"/>
              </w:rPr>
            </w:pPr>
          </w:p>
        </w:tc>
        <w:tc>
          <w:tcPr>
            <w:tcW w:w="1701" w:type="dxa"/>
          </w:tcPr>
          <w:p w14:paraId="5112CC4D" w14:textId="77777777" w:rsidR="00C848D8" w:rsidRPr="00C848D8" w:rsidRDefault="00C848D8" w:rsidP="00520E0A">
            <w:pPr>
              <w:pStyle w:val="BodyTextIndent"/>
              <w:rPr>
                <w:sz w:val="20"/>
              </w:rPr>
            </w:pPr>
          </w:p>
        </w:tc>
        <w:tc>
          <w:tcPr>
            <w:tcW w:w="1842" w:type="dxa"/>
          </w:tcPr>
          <w:p w14:paraId="59348CD9" w14:textId="77777777" w:rsidR="00C848D8" w:rsidRPr="00C848D8" w:rsidRDefault="00C848D8" w:rsidP="00520E0A">
            <w:pPr>
              <w:pStyle w:val="BodyTextIndent"/>
              <w:rPr>
                <w:sz w:val="20"/>
              </w:rPr>
            </w:pPr>
          </w:p>
        </w:tc>
        <w:tc>
          <w:tcPr>
            <w:tcW w:w="2268" w:type="dxa"/>
          </w:tcPr>
          <w:p w14:paraId="500C49BB" w14:textId="77777777" w:rsidR="00C848D8" w:rsidRPr="00C848D8" w:rsidRDefault="00C848D8" w:rsidP="00520E0A">
            <w:pPr>
              <w:pStyle w:val="BodyTextIndent"/>
              <w:rPr>
                <w:sz w:val="20"/>
              </w:rPr>
            </w:pPr>
          </w:p>
        </w:tc>
      </w:tr>
      <w:tr w:rsidR="00C438B7" w:rsidRPr="00C848D8" w14:paraId="65256F32" w14:textId="77777777" w:rsidTr="00520E0A">
        <w:tc>
          <w:tcPr>
            <w:tcW w:w="709" w:type="dxa"/>
          </w:tcPr>
          <w:p w14:paraId="6E5CBDF1" w14:textId="77777777" w:rsidR="00C848D8" w:rsidRPr="00C848D8" w:rsidRDefault="00C848D8" w:rsidP="00520E0A">
            <w:pPr>
              <w:pStyle w:val="BodyTextIndent"/>
              <w:rPr>
                <w:sz w:val="20"/>
              </w:rPr>
            </w:pPr>
          </w:p>
        </w:tc>
        <w:tc>
          <w:tcPr>
            <w:tcW w:w="3261" w:type="dxa"/>
          </w:tcPr>
          <w:p w14:paraId="76EFB9B7" w14:textId="77777777" w:rsidR="00C848D8" w:rsidRPr="00C848D8" w:rsidRDefault="00C848D8" w:rsidP="00520E0A">
            <w:pPr>
              <w:pStyle w:val="BodyTextIndent"/>
              <w:rPr>
                <w:sz w:val="20"/>
              </w:rPr>
            </w:pPr>
          </w:p>
        </w:tc>
        <w:tc>
          <w:tcPr>
            <w:tcW w:w="1701" w:type="dxa"/>
          </w:tcPr>
          <w:p w14:paraId="65B4994A" w14:textId="77777777" w:rsidR="00C848D8" w:rsidRPr="00C848D8" w:rsidRDefault="00C848D8" w:rsidP="00520E0A">
            <w:pPr>
              <w:pStyle w:val="BodyTextIndent"/>
              <w:rPr>
                <w:sz w:val="20"/>
              </w:rPr>
            </w:pPr>
          </w:p>
        </w:tc>
        <w:tc>
          <w:tcPr>
            <w:tcW w:w="1842" w:type="dxa"/>
          </w:tcPr>
          <w:p w14:paraId="5C6996CE" w14:textId="77777777" w:rsidR="00C848D8" w:rsidRPr="00C848D8" w:rsidRDefault="00C848D8" w:rsidP="00520E0A">
            <w:pPr>
              <w:pStyle w:val="BodyTextIndent"/>
              <w:rPr>
                <w:sz w:val="20"/>
              </w:rPr>
            </w:pPr>
          </w:p>
        </w:tc>
        <w:tc>
          <w:tcPr>
            <w:tcW w:w="2268" w:type="dxa"/>
          </w:tcPr>
          <w:p w14:paraId="59CB3E64" w14:textId="77777777" w:rsidR="00C848D8" w:rsidRPr="00C848D8" w:rsidRDefault="00C848D8" w:rsidP="00520E0A">
            <w:pPr>
              <w:pStyle w:val="BodyTextIndent"/>
              <w:rPr>
                <w:sz w:val="20"/>
              </w:rPr>
            </w:pPr>
          </w:p>
        </w:tc>
      </w:tr>
      <w:tr w:rsidR="00C438B7" w:rsidRPr="00C848D8" w14:paraId="2C499FAE" w14:textId="77777777" w:rsidTr="00520E0A">
        <w:tc>
          <w:tcPr>
            <w:tcW w:w="709" w:type="dxa"/>
          </w:tcPr>
          <w:p w14:paraId="6827CE71" w14:textId="77777777" w:rsidR="00C848D8" w:rsidRPr="00C848D8" w:rsidRDefault="00C848D8" w:rsidP="00520E0A">
            <w:pPr>
              <w:pStyle w:val="BodyTextIndent"/>
              <w:rPr>
                <w:sz w:val="20"/>
              </w:rPr>
            </w:pPr>
          </w:p>
        </w:tc>
        <w:tc>
          <w:tcPr>
            <w:tcW w:w="3261" w:type="dxa"/>
          </w:tcPr>
          <w:p w14:paraId="5A27B9DD" w14:textId="77777777" w:rsidR="00C848D8" w:rsidRPr="00C848D8" w:rsidRDefault="00C848D8" w:rsidP="00520E0A">
            <w:pPr>
              <w:pStyle w:val="BodyTextIndent"/>
              <w:rPr>
                <w:sz w:val="20"/>
              </w:rPr>
            </w:pPr>
          </w:p>
        </w:tc>
        <w:tc>
          <w:tcPr>
            <w:tcW w:w="1701" w:type="dxa"/>
          </w:tcPr>
          <w:p w14:paraId="411233F1" w14:textId="77777777" w:rsidR="00C848D8" w:rsidRPr="00C848D8" w:rsidRDefault="00C848D8" w:rsidP="00520E0A">
            <w:pPr>
              <w:pStyle w:val="BodyTextIndent"/>
              <w:rPr>
                <w:sz w:val="20"/>
              </w:rPr>
            </w:pPr>
          </w:p>
        </w:tc>
        <w:tc>
          <w:tcPr>
            <w:tcW w:w="1842" w:type="dxa"/>
          </w:tcPr>
          <w:p w14:paraId="725F8A87" w14:textId="77777777" w:rsidR="00C848D8" w:rsidRPr="00C848D8" w:rsidRDefault="00C848D8" w:rsidP="00520E0A">
            <w:pPr>
              <w:pStyle w:val="BodyTextIndent"/>
              <w:rPr>
                <w:sz w:val="20"/>
              </w:rPr>
            </w:pPr>
          </w:p>
        </w:tc>
        <w:tc>
          <w:tcPr>
            <w:tcW w:w="2268" w:type="dxa"/>
          </w:tcPr>
          <w:p w14:paraId="56523F0C" w14:textId="77777777" w:rsidR="00C848D8" w:rsidRPr="00C848D8" w:rsidRDefault="00C848D8" w:rsidP="00520E0A">
            <w:pPr>
              <w:pStyle w:val="BodyTextIndent"/>
              <w:rPr>
                <w:sz w:val="20"/>
              </w:rPr>
            </w:pPr>
          </w:p>
        </w:tc>
      </w:tr>
      <w:tr w:rsidR="00C438B7" w:rsidRPr="00C848D8" w14:paraId="664DEC6F" w14:textId="77777777" w:rsidTr="00520E0A">
        <w:tc>
          <w:tcPr>
            <w:tcW w:w="709" w:type="dxa"/>
          </w:tcPr>
          <w:p w14:paraId="1F7F9467" w14:textId="77777777" w:rsidR="00C848D8" w:rsidRPr="00C848D8" w:rsidRDefault="00C848D8" w:rsidP="00520E0A">
            <w:pPr>
              <w:pStyle w:val="BodyTextIndent"/>
              <w:rPr>
                <w:sz w:val="20"/>
              </w:rPr>
            </w:pPr>
          </w:p>
        </w:tc>
        <w:tc>
          <w:tcPr>
            <w:tcW w:w="3261" w:type="dxa"/>
          </w:tcPr>
          <w:p w14:paraId="7C6D041D" w14:textId="77777777" w:rsidR="00C848D8" w:rsidRPr="00C848D8" w:rsidRDefault="00C848D8" w:rsidP="00520E0A">
            <w:pPr>
              <w:pStyle w:val="BodyTextIndent"/>
              <w:rPr>
                <w:sz w:val="20"/>
              </w:rPr>
            </w:pPr>
          </w:p>
        </w:tc>
        <w:tc>
          <w:tcPr>
            <w:tcW w:w="1701" w:type="dxa"/>
          </w:tcPr>
          <w:p w14:paraId="7D43BE6C" w14:textId="77777777" w:rsidR="00C848D8" w:rsidRPr="00C848D8" w:rsidRDefault="00C848D8" w:rsidP="00520E0A">
            <w:pPr>
              <w:pStyle w:val="BodyTextIndent"/>
              <w:rPr>
                <w:sz w:val="20"/>
              </w:rPr>
            </w:pPr>
          </w:p>
        </w:tc>
        <w:tc>
          <w:tcPr>
            <w:tcW w:w="1842" w:type="dxa"/>
          </w:tcPr>
          <w:p w14:paraId="2AED3909" w14:textId="77777777" w:rsidR="00C848D8" w:rsidRPr="00C848D8" w:rsidRDefault="00C848D8" w:rsidP="00520E0A">
            <w:pPr>
              <w:pStyle w:val="BodyTextIndent"/>
              <w:rPr>
                <w:sz w:val="20"/>
              </w:rPr>
            </w:pPr>
          </w:p>
        </w:tc>
        <w:tc>
          <w:tcPr>
            <w:tcW w:w="2268" w:type="dxa"/>
          </w:tcPr>
          <w:p w14:paraId="69B1D539" w14:textId="77777777" w:rsidR="00C848D8" w:rsidRPr="00C848D8" w:rsidRDefault="00C848D8" w:rsidP="00520E0A">
            <w:pPr>
              <w:pStyle w:val="BodyTextIndent"/>
              <w:rPr>
                <w:sz w:val="20"/>
              </w:rPr>
            </w:pPr>
          </w:p>
        </w:tc>
      </w:tr>
    </w:tbl>
    <w:p w14:paraId="56743A69" w14:textId="77777777" w:rsidR="00C848D8" w:rsidRPr="00C848D8" w:rsidRDefault="00C848D8" w:rsidP="00C848D8">
      <w:pPr>
        <w:pStyle w:val="BodyTextIndent"/>
        <w:rPr>
          <w:sz w:val="20"/>
        </w:rPr>
      </w:pPr>
    </w:p>
    <w:tbl>
      <w:tblPr>
        <w:tblW w:w="0" w:type="auto"/>
        <w:tblBorders>
          <w:insideH w:val="single" w:sz="4" w:space="0" w:color="auto"/>
        </w:tblBorders>
        <w:tblLook w:val="04A0" w:firstRow="1" w:lastRow="0" w:firstColumn="1" w:lastColumn="0" w:noHBand="0" w:noVBand="1"/>
      </w:tblPr>
      <w:tblGrid>
        <w:gridCol w:w="5706"/>
        <w:gridCol w:w="3926"/>
      </w:tblGrid>
      <w:tr w:rsidR="00C848D8" w:rsidRPr="00C848D8" w14:paraId="012F3719" w14:textId="77777777" w:rsidTr="00C848D8">
        <w:tc>
          <w:tcPr>
            <w:tcW w:w="5778" w:type="dxa"/>
            <w:tcBorders>
              <w:bottom w:val="single" w:sz="4" w:space="0" w:color="auto"/>
            </w:tcBorders>
          </w:tcPr>
          <w:p w14:paraId="43F1B10D" w14:textId="77777777" w:rsidR="00C848D8" w:rsidRPr="00C848D8" w:rsidRDefault="00C848D8" w:rsidP="00520E0A">
            <w:pPr>
              <w:pStyle w:val="BodyTextIndent"/>
              <w:spacing w:before="0" w:line="240" w:lineRule="auto"/>
              <w:rPr>
                <w:sz w:val="20"/>
              </w:rPr>
            </w:pPr>
            <w:r>
              <w:rPr>
                <w:b/>
                <w:sz w:val="20"/>
              </w:rPr>
              <w:t>Concurrence,</w:t>
            </w:r>
          </w:p>
          <w:p w14:paraId="2A221092" w14:textId="59960215" w:rsidR="00C848D8" w:rsidRPr="00C848D8" w:rsidRDefault="00C848D8" w:rsidP="00520E0A">
            <w:pPr>
              <w:pStyle w:val="BodyTextIndent"/>
              <w:spacing w:before="0" w:line="240" w:lineRule="auto"/>
              <w:rPr>
                <w:sz w:val="20"/>
              </w:rPr>
            </w:pPr>
            <w:r>
              <w:rPr>
                <w:sz w:val="20"/>
              </w:rPr>
              <w:t>Head of ORDM Section/</w:t>
            </w:r>
            <w:r w:rsidR="007B2AB8">
              <w:rPr>
                <w:sz w:val="20"/>
              </w:rPr>
              <w:t>EP</w:t>
            </w:r>
            <w:bookmarkStart w:id="3" w:name="_GoBack"/>
            <w:bookmarkEnd w:id="3"/>
            <w:r>
              <w:rPr>
                <w:sz w:val="20"/>
              </w:rPr>
              <w:t>-2, Head of SFSF Department:</w:t>
            </w:r>
            <w:r w:rsidR="00354A28">
              <w:rPr>
                <w:sz w:val="20"/>
              </w:rPr>
              <w:t> </w:t>
            </w:r>
            <w:r>
              <w:rPr>
                <w:sz w:val="20"/>
              </w:rPr>
              <w:t>…………</w:t>
            </w:r>
            <w:r w:rsidR="00354A28">
              <w:rPr>
                <w:sz w:val="20"/>
              </w:rPr>
              <w:t>……</w:t>
            </w:r>
            <w:r>
              <w:rPr>
                <w:sz w:val="20"/>
              </w:rPr>
              <w:t>……………</w:t>
            </w:r>
            <w:r w:rsidR="00354A28">
              <w:rPr>
                <w:sz w:val="20"/>
              </w:rPr>
              <w:t>…………...</w:t>
            </w:r>
            <w:r>
              <w:rPr>
                <w:sz w:val="20"/>
              </w:rPr>
              <w:t xml:space="preserve">. </w:t>
            </w:r>
          </w:p>
          <w:p w14:paraId="77E28A80" w14:textId="3541A968" w:rsidR="00C848D8" w:rsidRPr="00C848D8" w:rsidRDefault="00C848D8" w:rsidP="00520E0A">
            <w:pPr>
              <w:pStyle w:val="BodyTextIndent"/>
              <w:spacing w:before="0" w:line="240" w:lineRule="auto"/>
              <w:rPr>
                <w:sz w:val="16"/>
              </w:rPr>
            </w:pPr>
            <w:r>
              <w:rPr>
                <w:sz w:val="20"/>
              </w:rPr>
              <w:t xml:space="preserve">                               </w:t>
            </w:r>
            <w:r w:rsidR="00694675">
              <w:rPr>
                <w:sz w:val="20"/>
              </w:rPr>
              <w:t>(</w:t>
            </w:r>
            <w:r>
              <w:rPr>
                <w:sz w:val="16"/>
              </w:rPr>
              <w:t>name, surname, signature, date</w:t>
            </w:r>
            <w:r w:rsidR="00694675">
              <w:rPr>
                <w:sz w:val="16"/>
              </w:rPr>
              <w:t>)</w:t>
            </w:r>
          </w:p>
          <w:p w14:paraId="48E84C0E" w14:textId="77777777" w:rsidR="00C848D8" w:rsidRPr="00C848D8" w:rsidRDefault="00C848D8" w:rsidP="00520E0A">
            <w:pPr>
              <w:rPr>
                <w:sz w:val="20"/>
                <w:lang w:val="bg-BG"/>
              </w:rPr>
            </w:pPr>
          </w:p>
          <w:p w14:paraId="12BAA329" w14:textId="3061EE97" w:rsidR="00C848D8" w:rsidRPr="00C848D8" w:rsidRDefault="00C848D8" w:rsidP="00520E0A">
            <w:pPr>
              <w:rPr>
                <w:sz w:val="20"/>
              </w:rPr>
            </w:pPr>
            <w:r>
              <w:rPr>
                <w:sz w:val="20"/>
              </w:rPr>
              <w:t>EO Manager………….………………………………</w:t>
            </w:r>
          </w:p>
          <w:p w14:paraId="1D1208DB" w14:textId="23D15661" w:rsidR="00C848D8" w:rsidRPr="00C848D8" w:rsidRDefault="00C848D8" w:rsidP="00520E0A">
            <w:pPr>
              <w:rPr>
                <w:sz w:val="16"/>
              </w:rPr>
            </w:pPr>
            <w:r>
              <w:rPr>
                <w:sz w:val="16"/>
              </w:rPr>
              <w:t xml:space="preserve">                          </w:t>
            </w:r>
            <w:r w:rsidR="00354A28">
              <w:rPr>
                <w:sz w:val="16"/>
              </w:rPr>
              <w:t xml:space="preserve">    </w:t>
            </w:r>
            <w:r>
              <w:rPr>
                <w:sz w:val="16"/>
              </w:rPr>
              <w:t xml:space="preserve">        </w:t>
            </w:r>
            <w:r w:rsidR="00694675">
              <w:rPr>
                <w:sz w:val="16"/>
              </w:rPr>
              <w:t>(</w:t>
            </w:r>
            <w:r>
              <w:rPr>
                <w:sz w:val="16"/>
              </w:rPr>
              <w:t>name, surname, signature, date</w:t>
            </w:r>
            <w:r w:rsidR="00694675">
              <w:rPr>
                <w:sz w:val="16"/>
              </w:rPr>
              <w:t>)</w:t>
            </w:r>
          </w:p>
          <w:p w14:paraId="57EA6C6F" w14:textId="77777777" w:rsidR="00C848D8" w:rsidRPr="00C848D8" w:rsidRDefault="00C848D8" w:rsidP="00520E0A">
            <w:pPr>
              <w:pStyle w:val="BodyTextIndent"/>
              <w:spacing w:before="0" w:line="240" w:lineRule="auto"/>
              <w:rPr>
                <w:sz w:val="20"/>
              </w:rPr>
            </w:pPr>
          </w:p>
        </w:tc>
        <w:tc>
          <w:tcPr>
            <w:tcW w:w="4000" w:type="dxa"/>
            <w:tcBorders>
              <w:bottom w:val="single" w:sz="4" w:space="0" w:color="auto"/>
            </w:tcBorders>
          </w:tcPr>
          <w:p w14:paraId="574EC4FA" w14:textId="77777777" w:rsidR="00C848D8" w:rsidRPr="00C848D8" w:rsidRDefault="00C848D8" w:rsidP="00520E0A">
            <w:pPr>
              <w:pStyle w:val="BodyTextIndent"/>
              <w:spacing w:before="0" w:line="240" w:lineRule="auto"/>
              <w:rPr>
                <w:sz w:val="20"/>
              </w:rPr>
            </w:pPr>
            <w:r>
              <w:rPr>
                <w:b/>
                <w:sz w:val="20"/>
              </w:rPr>
              <w:t>Prepared by:</w:t>
            </w:r>
            <w:r>
              <w:rPr>
                <w:sz w:val="20"/>
              </w:rPr>
              <w:t xml:space="preserve"> </w:t>
            </w:r>
          </w:p>
          <w:p w14:paraId="03E77ED2" w14:textId="26383C60" w:rsidR="00C848D8" w:rsidRPr="00C848D8" w:rsidRDefault="00C848D8" w:rsidP="00520E0A">
            <w:pPr>
              <w:pStyle w:val="BodyTextIndent"/>
              <w:spacing w:before="0" w:line="240" w:lineRule="auto"/>
              <w:rPr>
                <w:sz w:val="20"/>
              </w:rPr>
            </w:pPr>
            <w:r>
              <w:rPr>
                <w:sz w:val="20"/>
              </w:rPr>
              <w:t>Responsible person for Radiation Protection from the EO:</w:t>
            </w:r>
            <w:r w:rsidR="00354A28">
              <w:rPr>
                <w:sz w:val="20"/>
              </w:rPr>
              <w:t xml:space="preserve"> </w:t>
            </w:r>
            <w:r>
              <w:rPr>
                <w:sz w:val="20"/>
              </w:rPr>
              <w:t>……………………</w:t>
            </w:r>
            <w:r w:rsidR="00354A28">
              <w:rPr>
                <w:sz w:val="20"/>
              </w:rPr>
              <w:t>………</w:t>
            </w:r>
            <w:r>
              <w:rPr>
                <w:sz w:val="20"/>
              </w:rPr>
              <w:t>…</w:t>
            </w:r>
            <w:r w:rsidR="00AE09A1">
              <w:rPr>
                <w:sz w:val="20"/>
              </w:rPr>
              <w:t>.</w:t>
            </w:r>
          </w:p>
          <w:p w14:paraId="62F8E327" w14:textId="64CAEA7B" w:rsidR="00C848D8" w:rsidRPr="00C848D8" w:rsidRDefault="00C848D8" w:rsidP="00520E0A">
            <w:pPr>
              <w:pStyle w:val="BodyTextIndent"/>
              <w:spacing w:before="0" w:line="240" w:lineRule="auto"/>
              <w:rPr>
                <w:sz w:val="20"/>
              </w:rPr>
            </w:pPr>
            <w:r>
              <w:rPr>
                <w:sz w:val="16"/>
              </w:rPr>
              <w:t xml:space="preserve">                                </w:t>
            </w:r>
            <w:r w:rsidR="00694675">
              <w:rPr>
                <w:sz w:val="16"/>
              </w:rPr>
              <w:t>(</w:t>
            </w:r>
            <w:r>
              <w:rPr>
                <w:sz w:val="16"/>
              </w:rPr>
              <w:t>name, surname, signature, date</w:t>
            </w:r>
            <w:r w:rsidR="00694675">
              <w:rPr>
                <w:sz w:val="16"/>
              </w:rPr>
              <w:t>)</w:t>
            </w:r>
          </w:p>
        </w:tc>
      </w:tr>
      <w:tr w:rsidR="00C848D8" w:rsidRPr="00C848D8" w14:paraId="04D38A44" w14:textId="77777777" w:rsidTr="00C848D8">
        <w:tc>
          <w:tcPr>
            <w:tcW w:w="9778" w:type="dxa"/>
            <w:gridSpan w:val="2"/>
            <w:tcBorders>
              <w:top w:val="single" w:sz="4" w:space="0" w:color="auto"/>
              <w:bottom w:val="nil"/>
            </w:tcBorders>
          </w:tcPr>
          <w:p w14:paraId="0B616B17" w14:textId="77777777" w:rsidR="00C848D8" w:rsidRPr="00C848D8" w:rsidRDefault="00C848D8" w:rsidP="00520E0A">
            <w:pPr>
              <w:pStyle w:val="BodyTextIndent"/>
              <w:spacing w:before="0" w:line="240" w:lineRule="auto"/>
              <w:jc w:val="both"/>
              <w:rPr>
                <w:b/>
                <w:sz w:val="20"/>
              </w:rPr>
            </w:pPr>
            <w:r>
              <w:rPr>
                <w:b/>
                <w:sz w:val="20"/>
              </w:rPr>
              <w:t>*For CA 2 (Controlled Area Unit 5 and Unit 6), the list shall be approved by the Chief Engineer, and for the Controlled Area of the Wet SFSF and the Dry SFSF the list shall be approved by the head of the Operations Division</w:t>
            </w:r>
          </w:p>
          <w:p w14:paraId="3355FCE4" w14:textId="77777777" w:rsidR="00C848D8" w:rsidRPr="00C848D8" w:rsidRDefault="00C848D8" w:rsidP="00520E0A">
            <w:pPr>
              <w:pStyle w:val="BodyTextIndent"/>
              <w:spacing w:before="0" w:line="240" w:lineRule="auto"/>
              <w:jc w:val="both"/>
              <w:rPr>
                <w:b/>
                <w:sz w:val="20"/>
              </w:rPr>
            </w:pPr>
            <w:r>
              <w:rPr>
                <w:b/>
                <w:sz w:val="20"/>
              </w:rPr>
              <w:t>**The individuals to observe the hot works after their completion (</w:t>
            </w:r>
            <w:proofErr w:type="spellStart"/>
            <w:r>
              <w:rPr>
                <w:b/>
                <w:sz w:val="20"/>
              </w:rPr>
              <w:t>i</w:t>
            </w:r>
            <w:proofErr w:type="spellEnd"/>
            <w:r>
              <w:rPr>
                <w:b/>
                <w:sz w:val="20"/>
              </w:rPr>
              <w:t>. 1.3.12) are required in compliance with Art. 80 of Regulation 8121з-647</w:t>
            </w:r>
            <w:r>
              <w:t xml:space="preserve"> </w:t>
            </w:r>
            <w:r>
              <w:rPr>
                <w:b/>
                <w:sz w:val="20"/>
              </w:rPr>
              <w:t>dated 1.10.2014</w:t>
            </w:r>
          </w:p>
        </w:tc>
      </w:tr>
      <w:bookmarkEnd w:id="1"/>
    </w:tbl>
    <w:p w14:paraId="426BFCDA" w14:textId="77777777" w:rsidR="00F36014" w:rsidRPr="00C848D8" w:rsidRDefault="00F36014"/>
    <w:sectPr w:rsidR="00F36014" w:rsidRPr="00C848D8" w:rsidSect="00774BC4">
      <w:pgSz w:w="11901" w:h="16834" w:code="9"/>
      <w:pgMar w:top="851" w:right="851" w:bottom="851" w:left="1418" w:header="431" w:footer="431" w:gutter="0"/>
      <w:paperSrc w:first="259" w:other="259"/>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235D8" w14:textId="77777777" w:rsidR="00987111" w:rsidRDefault="00987111" w:rsidP="00C848D8">
      <w:r>
        <w:separator/>
      </w:r>
    </w:p>
  </w:endnote>
  <w:endnote w:type="continuationSeparator" w:id="0">
    <w:p w14:paraId="72559832" w14:textId="77777777" w:rsidR="00987111" w:rsidRDefault="00987111" w:rsidP="00C8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CE842" w14:textId="77777777" w:rsidR="00987111" w:rsidRDefault="00987111" w:rsidP="00C848D8">
      <w:r>
        <w:separator/>
      </w:r>
    </w:p>
  </w:footnote>
  <w:footnote w:type="continuationSeparator" w:id="0">
    <w:p w14:paraId="688E3E47" w14:textId="77777777" w:rsidR="00987111" w:rsidRDefault="00987111" w:rsidP="00C84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D8"/>
    <w:rsid w:val="00006A12"/>
    <w:rsid w:val="000147E2"/>
    <w:rsid w:val="00024C4E"/>
    <w:rsid w:val="0002580F"/>
    <w:rsid w:val="000318A0"/>
    <w:rsid w:val="000353C0"/>
    <w:rsid w:val="00036A35"/>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1244"/>
    <w:rsid w:val="000D7214"/>
    <w:rsid w:val="000D764E"/>
    <w:rsid w:val="000E57B8"/>
    <w:rsid w:val="000E6410"/>
    <w:rsid w:val="000E71AF"/>
    <w:rsid w:val="000F04A8"/>
    <w:rsid w:val="000F2FAB"/>
    <w:rsid w:val="000F7BC0"/>
    <w:rsid w:val="000F7CBA"/>
    <w:rsid w:val="00100973"/>
    <w:rsid w:val="00102213"/>
    <w:rsid w:val="00105ADC"/>
    <w:rsid w:val="00105D68"/>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D1650"/>
    <w:rsid w:val="001D23E4"/>
    <w:rsid w:val="001D3DC3"/>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20CC"/>
    <w:rsid w:val="00222E06"/>
    <w:rsid w:val="0022768B"/>
    <w:rsid w:val="00232B8A"/>
    <w:rsid w:val="002401EA"/>
    <w:rsid w:val="0025193D"/>
    <w:rsid w:val="0025392B"/>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7813"/>
    <w:rsid w:val="002D5B38"/>
    <w:rsid w:val="002D5F79"/>
    <w:rsid w:val="002D6F6C"/>
    <w:rsid w:val="002D73E1"/>
    <w:rsid w:val="002D7ECD"/>
    <w:rsid w:val="002E1257"/>
    <w:rsid w:val="002E251D"/>
    <w:rsid w:val="002F1E91"/>
    <w:rsid w:val="00302E6A"/>
    <w:rsid w:val="00304035"/>
    <w:rsid w:val="00305AEB"/>
    <w:rsid w:val="003073E7"/>
    <w:rsid w:val="00314EF5"/>
    <w:rsid w:val="00321491"/>
    <w:rsid w:val="00325472"/>
    <w:rsid w:val="00331685"/>
    <w:rsid w:val="00331ECF"/>
    <w:rsid w:val="00347498"/>
    <w:rsid w:val="00347742"/>
    <w:rsid w:val="00347ADA"/>
    <w:rsid w:val="003506EE"/>
    <w:rsid w:val="00351DF1"/>
    <w:rsid w:val="00353D5C"/>
    <w:rsid w:val="00354A28"/>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E0143"/>
    <w:rsid w:val="003E4F01"/>
    <w:rsid w:val="003F05CD"/>
    <w:rsid w:val="003F08F1"/>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4026"/>
    <w:rsid w:val="00474617"/>
    <w:rsid w:val="00475938"/>
    <w:rsid w:val="004763E3"/>
    <w:rsid w:val="00482FB7"/>
    <w:rsid w:val="0049475F"/>
    <w:rsid w:val="0049734D"/>
    <w:rsid w:val="004A5A17"/>
    <w:rsid w:val="004A6049"/>
    <w:rsid w:val="004B50CA"/>
    <w:rsid w:val="004B55E7"/>
    <w:rsid w:val="004B63A2"/>
    <w:rsid w:val="004C3054"/>
    <w:rsid w:val="004D3C2D"/>
    <w:rsid w:val="004D63FF"/>
    <w:rsid w:val="004D661C"/>
    <w:rsid w:val="004E1704"/>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50CD8"/>
    <w:rsid w:val="005523EC"/>
    <w:rsid w:val="00560C87"/>
    <w:rsid w:val="00565715"/>
    <w:rsid w:val="00567056"/>
    <w:rsid w:val="00567CC4"/>
    <w:rsid w:val="00577DB2"/>
    <w:rsid w:val="00581679"/>
    <w:rsid w:val="005846FD"/>
    <w:rsid w:val="005935A5"/>
    <w:rsid w:val="005938D6"/>
    <w:rsid w:val="005947FD"/>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15F6"/>
    <w:rsid w:val="00605139"/>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4675"/>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3EBE"/>
    <w:rsid w:val="007857A4"/>
    <w:rsid w:val="00786CAF"/>
    <w:rsid w:val="00790338"/>
    <w:rsid w:val="00790CA3"/>
    <w:rsid w:val="00792838"/>
    <w:rsid w:val="00794C5A"/>
    <w:rsid w:val="007A3412"/>
    <w:rsid w:val="007A5C1D"/>
    <w:rsid w:val="007B165D"/>
    <w:rsid w:val="007B2AB8"/>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40A5"/>
    <w:rsid w:val="008E521A"/>
    <w:rsid w:val="00900DEF"/>
    <w:rsid w:val="00907E92"/>
    <w:rsid w:val="00915B6C"/>
    <w:rsid w:val="00916199"/>
    <w:rsid w:val="0092027F"/>
    <w:rsid w:val="00922A4C"/>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19D6"/>
    <w:rsid w:val="00972473"/>
    <w:rsid w:val="00972C8C"/>
    <w:rsid w:val="009737B8"/>
    <w:rsid w:val="00973FD5"/>
    <w:rsid w:val="009778E7"/>
    <w:rsid w:val="00981A3C"/>
    <w:rsid w:val="00987111"/>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5674"/>
    <w:rsid w:val="00AC58EF"/>
    <w:rsid w:val="00AC655E"/>
    <w:rsid w:val="00AD7FCD"/>
    <w:rsid w:val="00AE0742"/>
    <w:rsid w:val="00AE09A1"/>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C7825"/>
    <w:rsid w:val="00BE072F"/>
    <w:rsid w:val="00BF17F1"/>
    <w:rsid w:val="00BF5627"/>
    <w:rsid w:val="00BF729B"/>
    <w:rsid w:val="00C004BA"/>
    <w:rsid w:val="00C0428F"/>
    <w:rsid w:val="00C057CE"/>
    <w:rsid w:val="00C15A8F"/>
    <w:rsid w:val="00C17820"/>
    <w:rsid w:val="00C208FC"/>
    <w:rsid w:val="00C24AD7"/>
    <w:rsid w:val="00C33F39"/>
    <w:rsid w:val="00C34288"/>
    <w:rsid w:val="00C41042"/>
    <w:rsid w:val="00C411F1"/>
    <w:rsid w:val="00C41BB0"/>
    <w:rsid w:val="00C438B7"/>
    <w:rsid w:val="00C43D54"/>
    <w:rsid w:val="00C51B3D"/>
    <w:rsid w:val="00C52EFB"/>
    <w:rsid w:val="00C5317A"/>
    <w:rsid w:val="00C54068"/>
    <w:rsid w:val="00C63B02"/>
    <w:rsid w:val="00C71290"/>
    <w:rsid w:val="00C72118"/>
    <w:rsid w:val="00C82079"/>
    <w:rsid w:val="00C848D8"/>
    <w:rsid w:val="00C84CEA"/>
    <w:rsid w:val="00C91FD2"/>
    <w:rsid w:val="00C92985"/>
    <w:rsid w:val="00C9576D"/>
    <w:rsid w:val="00C96EBD"/>
    <w:rsid w:val="00C972C6"/>
    <w:rsid w:val="00C97785"/>
    <w:rsid w:val="00CA0C3D"/>
    <w:rsid w:val="00CA3448"/>
    <w:rsid w:val="00CB0023"/>
    <w:rsid w:val="00CB19D0"/>
    <w:rsid w:val="00CB63AF"/>
    <w:rsid w:val="00CD11B8"/>
    <w:rsid w:val="00CD1A93"/>
    <w:rsid w:val="00CD49BB"/>
    <w:rsid w:val="00CE3255"/>
    <w:rsid w:val="00CE4CFA"/>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2B37"/>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F01"/>
    <w:rsid w:val="00E632CA"/>
    <w:rsid w:val="00E64625"/>
    <w:rsid w:val="00E65D8A"/>
    <w:rsid w:val="00E676F2"/>
    <w:rsid w:val="00E74344"/>
    <w:rsid w:val="00E80DE3"/>
    <w:rsid w:val="00E841A6"/>
    <w:rsid w:val="00E86BD9"/>
    <w:rsid w:val="00E97175"/>
    <w:rsid w:val="00E976F0"/>
    <w:rsid w:val="00EA16D6"/>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3365"/>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7085D"/>
    <w:rsid w:val="00F758E2"/>
    <w:rsid w:val="00F7712F"/>
    <w:rsid w:val="00F77AB6"/>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D2656"/>
    <w:rsid w:val="00FD36DF"/>
    <w:rsid w:val="00FD66BA"/>
    <w:rsid w:val="00FD78D0"/>
    <w:rsid w:val="00FD7D4C"/>
    <w:rsid w:val="00FE482D"/>
    <w:rsid w:val="00FF1C06"/>
    <w:rsid w:val="00FF3C42"/>
    <w:rsid w:val="00FF6DB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0BBD"/>
  <w15:chartTrackingRefBased/>
  <w15:docId w15:val="{28B220A2-272A-48DC-83AD-C1A63D13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8D8"/>
    <w:pPr>
      <w:jc w:val="left"/>
    </w:pPr>
    <w:rPr>
      <w:rFonts w:eastAsia="Times New Roman" w:cs="Times New Roman"/>
      <w:szCs w:val="20"/>
      <w:lang w:eastAsia="bg-BG"/>
    </w:rPr>
  </w:style>
  <w:style w:type="paragraph" w:styleId="Heading1">
    <w:name w:val="heading 1"/>
    <w:basedOn w:val="Normal"/>
    <w:next w:val="Normal"/>
    <w:link w:val="Heading1Char"/>
    <w:uiPriority w:val="9"/>
    <w:qFormat/>
    <w:rsid w:val="00443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style>
  <w:style w:type="paragraph" w:styleId="BodyTextIndent">
    <w:name w:val="Body Text Indent"/>
    <w:basedOn w:val="Normal"/>
    <w:link w:val="BodyTextIndentChar"/>
    <w:rsid w:val="00C848D8"/>
    <w:pPr>
      <w:widowControl w:val="0"/>
      <w:tabs>
        <w:tab w:val="center" w:pos="1083"/>
        <w:tab w:val="left" w:pos="3060"/>
      </w:tabs>
      <w:spacing w:before="120" w:line="360" w:lineRule="auto"/>
    </w:pPr>
  </w:style>
  <w:style w:type="character" w:customStyle="1" w:styleId="BodyTextIndentChar">
    <w:name w:val="Body Text Indent Char"/>
    <w:basedOn w:val="DefaultParagraphFont"/>
    <w:link w:val="BodyTextIndent"/>
    <w:rsid w:val="00C848D8"/>
    <w:rPr>
      <w:rFonts w:eastAsia="Times New Roman" w:cs="Times New Roman"/>
      <w:szCs w:val="20"/>
      <w:lang w:eastAsia="bg-BG"/>
    </w:rPr>
  </w:style>
  <w:style w:type="paragraph" w:styleId="Header">
    <w:name w:val="header"/>
    <w:basedOn w:val="Normal"/>
    <w:link w:val="HeaderChar"/>
    <w:unhideWhenUsed/>
    <w:rsid w:val="00C848D8"/>
    <w:pPr>
      <w:tabs>
        <w:tab w:val="center" w:pos="4536"/>
        <w:tab w:val="right" w:pos="9072"/>
      </w:tabs>
    </w:pPr>
  </w:style>
  <w:style w:type="character" w:customStyle="1" w:styleId="HeaderChar">
    <w:name w:val="Header Char"/>
    <w:basedOn w:val="DefaultParagraphFont"/>
    <w:link w:val="Header"/>
    <w:uiPriority w:val="99"/>
    <w:rsid w:val="00C848D8"/>
    <w:rPr>
      <w:rFonts w:eastAsia="Times New Roman" w:cs="Times New Roman"/>
      <w:szCs w:val="20"/>
      <w:lang w:val="en-GB" w:eastAsia="bg-BG"/>
    </w:rPr>
  </w:style>
  <w:style w:type="paragraph" w:styleId="Footer">
    <w:name w:val="footer"/>
    <w:basedOn w:val="Normal"/>
    <w:link w:val="FooterChar"/>
    <w:uiPriority w:val="99"/>
    <w:unhideWhenUsed/>
    <w:rsid w:val="00C848D8"/>
    <w:pPr>
      <w:tabs>
        <w:tab w:val="center" w:pos="4536"/>
        <w:tab w:val="right" w:pos="9072"/>
      </w:tabs>
    </w:pPr>
  </w:style>
  <w:style w:type="character" w:customStyle="1" w:styleId="FooterChar">
    <w:name w:val="Footer Char"/>
    <w:basedOn w:val="DefaultParagraphFont"/>
    <w:link w:val="Footer"/>
    <w:uiPriority w:val="99"/>
    <w:rsid w:val="00C848D8"/>
    <w:rPr>
      <w:rFonts w:eastAsia="Times New Roman" w:cs="Times New Roman"/>
      <w:szCs w:val="20"/>
      <w:lang w:val="en-GB" w:eastAsia="bg-BG"/>
    </w:rPr>
  </w:style>
  <w:style w:type="character" w:styleId="PageNumber">
    <w:name w:val="page number"/>
    <w:basedOn w:val="DefaultParagraphFont"/>
    <w:rsid w:val="00C8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Кръстева, Силвия Й.</dc:creator>
  <cp:keywords/>
  <dc:description/>
  <cp:lastModifiedBy>Кръстева, Силвия Й.</cp:lastModifiedBy>
  <cp:revision>3</cp:revision>
  <dcterms:created xsi:type="dcterms:W3CDTF">2024-08-30T11:32:00Z</dcterms:created>
  <dcterms:modified xsi:type="dcterms:W3CDTF">2024-08-30T11:44:00Z</dcterms:modified>
</cp:coreProperties>
</file>