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EB5C1" w14:textId="77777777" w:rsidR="002629F6" w:rsidRPr="001A6EA6" w:rsidRDefault="002629F6" w:rsidP="00BF064A">
      <w:pPr>
        <w:jc w:val="both"/>
      </w:pPr>
    </w:p>
    <w:p w14:paraId="43EF8A8D" w14:textId="2BFF2550" w:rsidR="004A098F" w:rsidRPr="00CF55BB" w:rsidRDefault="00895235" w:rsidP="00895235">
      <w:pPr>
        <w:jc w:val="center"/>
        <w:rPr>
          <w:b/>
          <w:sz w:val="28"/>
          <w:szCs w:val="28"/>
        </w:rPr>
      </w:pPr>
      <w:r>
        <w:rPr>
          <w:b/>
          <w:sz w:val="28"/>
        </w:rPr>
        <w:t>CALL FOR MARKET CONSULTATION No. 58728</w:t>
      </w:r>
    </w:p>
    <w:p w14:paraId="57A30A1B" w14:textId="77777777" w:rsidR="00A73ACA" w:rsidRPr="00042D1F" w:rsidRDefault="00A73ACA" w:rsidP="004A098F">
      <w:pPr>
        <w:jc w:val="both"/>
      </w:pPr>
    </w:p>
    <w:p w14:paraId="24C78135" w14:textId="77777777" w:rsidR="0078131E" w:rsidRPr="00042D1F" w:rsidRDefault="0078131E" w:rsidP="004A098F">
      <w:pPr>
        <w:jc w:val="both"/>
      </w:pPr>
    </w:p>
    <w:p w14:paraId="14B4881A" w14:textId="316E2BAC" w:rsidR="001A6EA6" w:rsidRPr="00F3238A" w:rsidRDefault="001A6EA6" w:rsidP="00CE4733">
      <w:pPr>
        <w:spacing w:line="276" w:lineRule="auto"/>
        <w:ind w:firstLine="708"/>
        <w:jc w:val="both"/>
      </w:pPr>
      <w:bookmarkStart w:id="0" w:name="OLE_LINK1"/>
      <w:bookmarkStart w:id="1" w:name="OLE_LINK2"/>
      <w:r>
        <w:t>Kozloduy NPP EAD hereby notifies all interested parties that, in connection with the preparation for the award of a public contract and the determination of an estimated value, pursuant to Article 44 of the Public Procurement Act, it is soliciting indicative proposals for ‘Supply of a system for eddy current testing, ultrasonic inspection, and the installation and removal of mechanical plugs on the heat exchanging tubes of ПГВ-1000М-type steam generators’.</w:t>
      </w:r>
    </w:p>
    <w:p w14:paraId="6CD6099C" w14:textId="77777777" w:rsidR="001A6EA6" w:rsidRPr="00042D1F" w:rsidRDefault="001A6EA6" w:rsidP="00CE4733">
      <w:pPr>
        <w:spacing w:line="276" w:lineRule="auto"/>
        <w:ind w:firstLine="709"/>
        <w:jc w:val="both"/>
        <w:rPr>
          <w:sz w:val="10"/>
          <w:szCs w:val="10"/>
        </w:rPr>
      </w:pPr>
    </w:p>
    <w:p w14:paraId="6A3BA067" w14:textId="77777777" w:rsidR="001A6EA6" w:rsidRPr="00BF064A" w:rsidRDefault="001A6EA6" w:rsidP="00CE4733">
      <w:pPr>
        <w:spacing w:line="276" w:lineRule="auto"/>
        <w:ind w:firstLine="709"/>
        <w:jc w:val="both"/>
      </w:pPr>
      <w:r>
        <w:t>The proposal shall include:</w:t>
      </w:r>
    </w:p>
    <w:p w14:paraId="69720922" w14:textId="23FF54E6" w:rsidR="003B2E97" w:rsidRDefault="001A6EA6" w:rsidP="003B2E97">
      <w:pPr>
        <w:spacing w:line="276" w:lineRule="auto"/>
        <w:ind w:firstLine="709"/>
        <w:jc w:val="both"/>
      </w:pPr>
      <w:r>
        <w:t>-   a detailed description of the system;</w:t>
      </w:r>
    </w:p>
    <w:p w14:paraId="4F694526" w14:textId="476F6499" w:rsidR="003B2E97" w:rsidRPr="003B2E97" w:rsidRDefault="003B2E97" w:rsidP="003B2E97">
      <w:pPr>
        <w:spacing w:line="276" w:lineRule="auto"/>
        <w:ind w:firstLine="709"/>
        <w:jc w:val="both"/>
      </w:pPr>
      <w:r>
        <w:t>-   unit price and total cost in euros, excluding VAT, for the supply and related activities;</w:t>
      </w:r>
    </w:p>
    <w:p w14:paraId="26586DF5" w14:textId="3D8B3EC1" w:rsidR="00893034" w:rsidRDefault="00EA3F62" w:rsidP="00CE4733">
      <w:pPr>
        <w:spacing w:line="276" w:lineRule="auto"/>
        <w:ind w:firstLine="709"/>
        <w:jc w:val="both"/>
      </w:pPr>
      <w:r>
        <w:t>-   information on the timeline and conditions for delivery, installation, commissioning, and training;</w:t>
      </w:r>
    </w:p>
    <w:p w14:paraId="251C4383" w14:textId="0908AB70" w:rsidR="002F3954" w:rsidRPr="002F3954" w:rsidRDefault="002F3954" w:rsidP="00CE4733">
      <w:pPr>
        <w:spacing w:line="276" w:lineRule="auto"/>
        <w:ind w:firstLine="709"/>
        <w:jc w:val="both"/>
      </w:pPr>
      <w:r>
        <w:t>-   applicable documents (as per Enclosure 1);</w:t>
      </w:r>
    </w:p>
    <w:p w14:paraId="297F111E" w14:textId="77777777" w:rsidR="00893034" w:rsidRPr="00BF001B" w:rsidRDefault="00893034" w:rsidP="00CE4733">
      <w:pPr>
        <w:spacing w:line="276" w:lineRule="auto"/>
        <w:ind w:firstLine="709"/>
        <w:jc w:val="both"/>
      </w:pPr>
      <w:r>
        <w:t>-   exact address and contact person, phone number, fax number, email address, and website.</w:t>
      </w:r>
    </w:p>
    <w:p w14:paraId="0AC07FD2" w14:textId="77777777" w:rsidR="005D6F1A" w:rsidRPr="00876D19" w:rsidRDefault="005D6F1A" w:rsidP="00CE4733">
      <w:pPr>
        <w:spacing w:line="276" w:lineRule="auto"/>
        <w:ind w:firstLine="709"/>
        <w:jc w:val="both"/>
        <w:rPr>
          <w:sz w:val="10"/>
          <w:szCs w:val="10"/>
        </w:rPr>
      </w:pPr>
    </w:p>
    <w:p w14:paraId="15F45F8D" w14:textId="73E5CFED" w:rsidR="001A6EA6" w:rsidRPr="00876D19" w:rsidRDefault="001A6EA6" w:rsidP="00CE4733">
      <w:pPr>
        <w:spacing w:line="276" w:lineRule="auto"/>
        <w:ind w:firstLine="709"/>
        <w:jc w:val="both"/>
      </w:pPr>
      <w:r>
        <w:t xml:space="preserve">Inquiries regarding the market consultations may be submitted by </w:t>
      </w:r>
      <w:r w:rsidR="00C57E0A">
        <w:t>18</w:t>
      </w:r>
      <w:r>
        <w:t xml:space="preserve"> September 2026 via email to: </w:t>
      </w:r>
      <w:hyperlink r:id="rId6" w:history="1">
        <w:r>
          <w:t>commercial@npp.bg</w:t>
        </w:r>
      </w:hyperlink>
      <w:r>
        <w:t>, the clarifications will be published in the Buyer’s profile.</w:t>
      </w:r>
    </w:p>
    <w:p w14:paraId="5B0269E8" w14:textId="77777777" w:rsidR="001A6EA6" w:rsidRPr="00876D19" w:rsidRDefault="001A6EA6" w:rsidP="00CE4733">
      <w:pPr>
        <w:spacing w:line="276" w:lineRule="auto"/>
        <w:ind w:firstLine="720"/>
        <w:jc w:val="both"/>
        <w:rPr>
          <w:sz w:val="10"/>
          <w:szCs w:val="10"/>
        </w:rPr>
      </w:pPr>
    </w:p>
    <w:p w14:paraId="06A5C047" w14:textId="3AB874AD" w:rsidR="001A6EA6" w:rsidRDefault="001A6EA6" w:rsidP="00CE4733">
      <w:pPr>
        <w:spacing w:line="276" w:lineRule="auto"/>
        <w:ind w:firstLine="720"/>
        <w:jc w:val="both"/>
      </w:pPr>
      <w:r>
        <w:t xml:space="preserve">Deadline for submission of indicative proposals: </w:t>
      </w:r>
      <w:r w:rsidR="00C57E0A">
        <w:t>25</w:t>
      </w:r>
      <w:r>
        <w:t xml:space="preserve"> September 2026 via email to: </w:t>
      </w:r>
      <w:hyperlink r:id="rId7" w:history="1">
        <w:r>
          <w:rPr>
            <w:rStyle w:val="Hyperlink"/>
            <w:color w:val="auto"/>
            <w:u w:val="none"/>
          </w:rPr>
          <w:t>commercial@npp.bg</w:t>
        </w:r>
      </w:hyperlink>
    </w:p>
    <w:p w14:paraId="1FCE12DA" w14:textId="77777777" w:rsidR="001A6EA6" w:rsidRPr="001A6EA6" w:rsidRDefault="001A6EA6" w:rsidP="00CE4733">
      <w:pPr>
        <w:spacing w:line="276" w:lineRule="auto"/>
        <w:ind w:firstLine="720"/>
        <w:jc w:val="both"/>
        <w:rPr>
          <w:sz w:val="10"/>
          <w:szCs w:val="10"/>
        </w:rPr>
      </w:pPr>
    </w:p>
    <w:p w14:paraId="3FB5EB5E" w14:textId="77777777" w:rsidR="001A6EA6" w:rsidRPr="00BF064A" w:rsidRDefault="001A6EA6" w:rsidP="00CE4733">
      <w:pPr>
        <w:spacing w:line="276" w:lineRule="auto"/>
        <w:ind w:firstLine="709"/>
        <w:jc w:val="both"/>
      </w:pPr>
      <w:r>
        <w:t>All information exchanged in connection with the market consultations will be published in the Buyer's profile.</w:t>
      </w:r>
    </w:p>
    <w:p w14:paraId="41135B80" w14:textId="77777777" w:rsidR="001A6EA6" w:rsidRPr="001A6EA6" w:rsidRDefault="001A6EA6" w:rsidP="00CE4733">
      <w:pPr>
        <w:spacing w:line="276" w:lineRule="auto"/>
        <w:ind w:firstLine="720"/>
        <w:jc w:val="both"/>
        <w:rPr>
          <w:sz w:val="10"/>
          <w:szCs w:val="10"/>
        </w:rPr>
      </w:pPr>
    </w:p>
    <w:p w14:paraId="1EAA1BFD" w14:textId="77777777" w:rsidR="001A6EA6" w:rsidRPr="00F16857" w:rsidRDefault="001A6EA6" w:rsidP="00CE4733">
      <w:pPr>
        <w:spacing w:line="276" w:lineRule="auto"/>
        <w:ind w:firstLine="709"/>
        <w:jc w:val="both"/>
      </w:pPr>
      <w:r>
        <w:t>By submitting an indicative proposal, each participant in the market consultations agrees that their proposal and any other information provided as a result of the market consultations will be made available to the public in the Buyer’s profile.</w:t>
      </w:r>
    </w:p>
    <w:p w14:paraId="7F006E41" w14:textId="77777777" w:rsidR="001A6EA6" w:rsidRPr="001A6EA6" w:rsidRDefault="001A6EA6" w:rsidP="00CE4733">
      <w:pPr>
        <w:spacing w:line="276" w:lineRule="auto"/>
        <w:ind w:firstLine="720"/>
        <w:jc w:val="both"/>
        <w:rPr>
          <w:sz w:val="10"/>
          <w:szCs w:val="10"/>
        </w:rPr>
      </w:pPr>
    </w:p>
    <w:p w14:paraId="4E92C067" w14:textId="77777777" w:rsidR="00B2778D" w:rsidRDefault="001A6EA6" w:rsidP="00CE4733">
      <w:pPr>
        <w:spacing w:line="276" w:lineRule="auto"/>
        <w:ind w:firstLine="720"/>
        <w:jc w:val="both"/>
      </w:pPr>
      <w:r>
        <w:t>The Contracting Authority shall be entitled to use the indicative proposals received in the course of the conducted market consultations for the award of public contracts up to the value thresholds as specified in Article 20(4) of the PPA.</w:t>
      </w:r>
    </w:p>
    <w:p w14:paraId="6EEC14F1" w14:textId="77777777" w:rsidR="001A6EA6" w:rsidRPr="001A6EA6" w:rsidRDefault="001A6EA6" w:rsidP="00CE4733">
      <w:pPr>
        <w:spacing w:line="276" w:lineRule="auto"/>
        <w:ind w:firstLine="720"/>
        <w:jc w:val="both"/>
        <w:rPr>
          <w:sz w:val="10"/>
          <w:szCs w:val="10"/>
          <w:lang w:val="en-US"/>
        </w:rPr>
      </w:pPr>
    </w:p>
    <w:p w14:paraId="71EC6679" w14:textId="63AF3817" w:rsidR="00B2778D" w:rsidRPr="00044AD2" w:rsidRDefault="00B2778D" w:rsidP="00CE4733">
      <w:pPr>
        <w:spacing w:line="276" w:lineRule="auto"/>
        <w:ind w:firstLine="720"/>
        <w:jc w:val="both"/>
      </w:pPr>
      <w:r>
        <w:t xml:space="preserve">Further information can be obtained from Manuela Krasimirova, Marketing Expert, e-mail: </w:t>
      </w:r>
      <w:hyperlink r:id="rId8" w:history="1">
        <w:r>
          <w:rPr>
            <w:rStyle w:val="Hyperlink"/>
          </w:rPr>
          <w:t>MKSimeonova@npp.bg</w:t>
        </w:r>
      </w:hyperlink>
    </w:p>
    <w:p w14:paraId="152412CA" w14:textId="77777777" w:rsidR="00B2778D" w:rsidRDefault="00B2778D" w:rsidP="00CE4733">
      <w:pPr>
        <w:spacing w:line="276" w:lineRule="auto"/>
        <w:ind w:firstLine="720"/>
        <w:jc w:val="both"/>
      </w:pPr>
    </w:p>
    <w:p w14:paraId="23F19957" w14:textId="77777777" w:rsidR="0078131E" w:rsidRDefault="0078131E" w:rsidP="00CE4733">
      <w:pPr>
        <w:spacing w:line="276" w:lineRule="auto"/>
        <w:ind w:firstLine="720"/>
        <w:jc w:val="both"/>
      </w:pPr>
    </w:p>
    <w:p w14:paraId="06945CCD" w14:textId="77777777" w:rsidR="00B2778D" w:rsidRPr="007003D2" w:rsidRDefault="00B2778D" w:rsidP="00CE4733">
      <w:pPr>
        <w:spacing w:line="276" w:lineRule="auto"/>
        <w:ind w:firstLine="709"/>
        <w:jc w:val="both"/>
        <w:rPr>
          <w:u w:val="single"/>
        </w:rPr>
      </w:pPr>
      <w:r>
        <w:rPr>
          <w:u w:val="single"/>
        </w:rPr>
        <w:t>Enclosures:</w:t>
      </w:r>
    </w:p>
    <w:p w14:paraId="04B8CED0" w14:textId="7A1EF221" w:rsidR="00742891" w:rsidRPr="00E61F17" w:rsidRDefault="000A52A2" w:rsidP="001F78F7">
      <w:pPr>
        <w:pStyle w:val="ListParagraph"/>
        <w:numPr>
          <w:ilvl w:val="0"/>
          <w:numId w:val="3"/>
        </w:numPr>
        <w:spacing w:line="276" w:lineRule="auto"/>
        <w:ind w:left="0" w:firstLine="851"/>
        <w:jc w:val="both"/>
      </w:pPr>
      <w:r>
        <w:t xml:space="preserve">Technical </w:t>
      </w:r>
      <w:bookmarkEnd w:id="0"/>
      <w:bookmarkEnd w:id="1"/>
      <w:r>
        <w:t>Specification.</w:t>
      </w:r>
    </w:p>
    <w:p w14:paraId="103BD779" w14:textId="7ECF59D9" w:rsidR="00E61F17" w:rsidRDefault="00E61F17" w:rsidP="00E61F17">
      <w:pPr>
        <w:pStyle w:val="ListParagraph"/>
        <w:spacing w:line="276" w:lineRule="auto"/>
        <w:ind w:left="851"/>
        <w:jc w:val="both"/>
      </w:pPr>
    </w:p>
    <w:p w14:paraId="73B6DB88" w14:textId="4910DA6E" w:rsidR="00E61F17" w:rsidRDefault="00E61F17" w:rsidP="00E61F17">
      <w:pPr>
        <w:pStyle w:val="ListParagraph"/>
        <w:spacing w:line="276" w:lineRule="auto"/>
        <w:ind w:left="851"/>
        <w:jc w:val="both"/>
      </w:pPr>
    </w:p>
    <w:p w14:paraId="269888B3" w14:textId="44C11398" w:rsidR="00E61F17" w:rsidRDefault="00E61F17" w:rsidP="00E61F17">
      <w:pPr>
        <w:pStyle w:val="ListParagraph"/>
        <w:spacing w:line="276" w:lineRule="auto"/>
        <w:ind w:left="851"/>
        <w:jc w:val="both"/>
      </w:pPr>
    </w:p>
    <w:p w14:paraId="3E197C85" w14:textId="72CACD09" w:rsidR="00E61F17" w:rsidRDefault="00E61F17" w:rsidP="00E61F17">
      <w:pPr>
        <w:pStyle w:val="ListParagraph"/>
        <w:spacing w:line="276" w:lineRule="auto"/>
        <w:ind w:left="851"/>
        <w:jc w:val="both"/>
      </w:pPr>
    </w:p>
    <w:p w14:paraId="6928C07D" w14:textId="5B6D5CBE" w:rsidR="00E61F17" w:rsidRDefault="00E61F17" w:rsidP="00E61F17">
      <w:pPr>
        <w:pStyle w:val="ListParagraph"/>
        <w:spacing w:line="276" w:lineRule="auto"/>
        <w:ind w:left="851"/>
        <w:jc w:val="both"/>
      </w:pPr>
    </w:p>
    <w:p w14:paraId="0D8BBCFE" w14:textId="44DE1931" w:rsidR="00E61F17" w:rsidRDefault="00E61F17" w:rsidP="00E61F17">
      <w:pPr>
        <w:pStyle w:val="ListParagraph"/>
        <w:spacing w:line="276" w:lineRule="auto"/>
        <w:ind w:left="851"/>
        <w:jc w:val="both"/>
      </w:pPr>
    </w:p>
    <w:p w14:paraId="17793A21" w14:textId="20B7C8DA" w:rsidR="00E61F17" w:rsidRDefault="00E61F17" w:rsidP="00E61F17">
      <w:pPr>
        <w:pStyle w:val="ListParagraph"/>
        <w:spacing w:line="276" w:lineRule="auto"/>
        <w:ind w:left="851"/>
        <w:jc w:val="both"/>
      </w:pPr>
    </w:p>
    <w:p w14:paraId="45A103E6" w14:textId="4D1F6AF1" w:rsidR="00E61F17" w:rsidRDefault="00E61F17" w:rsidP="00E61F17">
      <w:pPr>
        <w:pStyle w:val="ListParagraph"/>
        <w:spacing w:line="276" w:lineRule="auto"/>
        <w:ind w:left="851"/>
        <w:jc w:val="both"/>
      </w:pPr>
    </w:p>
    <w:p w14:paraId="495677F7" w14:textId="15452576" w:rsidR="00E61F17" w:rsidRDefault="00E61F17" w:rsidP="00E61F17">
      <w:pPr>
        <w:pStyle w:val="ListParagraph"/>
        <w:spacing w:line="276" w:lineRule="auto"/>
        <w:ind w:left="851"/>
        <w:jc w:val="both"/>
      </w:pPr>
    </w:p>
    <w:p w14:paraId="0389233F" w14:textId="77777777" w:rsidR="00AB1227" w:rsidRDefault="00AB1227">
      <w:pPr>
        <w:rPr>
          <w:b/>
          <w:color w:val="000000"/>
        </w:rPr>
      </w:pPr>
      <w:r>
        <w:rPr>
          <w:b/>
          <w:color w:val="000000"/>
        </w:rPr>
        <w:br w:type="page"/>
      </w:r>
    </w:p>
    <w:p w14:paraId="33090740" w14:textId="28CE0B02" w:rsidR="00E61F17" w:rsidRPr="00C667B1" w:rsidRDefault="00E61F17" w:rsidP="00E61F17">
      <w:pPr>
        <w:autoSpaceDE w:val="0"/>
        <w:autoSpaceDN w:val="0"/>
        <w:adjustRightInd w:val="0"/>
        <w:ind w:right="-1"/>
        <w:jc w:val="center"/>
        <w:rPr>
          <w:b/>
          <w:bCs/>
          <w:color w:val="000000"/>
        </w:rPr>
      </w:pPr>
      <w:r>
        <w:rPr>
          <w:b/>
          <w:color w:val="000000"/>
        </w:rPr>
        <w:lastRenderedPageBreak/>
        <w:t>TECHNICAL SPECIFICATION</w:t>
      </w:r>
    </w:p>
    <w:p w14:paraId="7C67DEB7" w14:textId="77777777" w:rsidR="00E61F17" w:rsidRPr="00C667B1" w:rsidRDefault="00E61F17" w:rsidP="00E61F17">
      <w:pPr>
        <w:autoSpaceDE w:val="0"/>
        <w:autoSpaceDN w:val="0"/>
        <w:adjustRightInd w:val="0"/>
        <w:ind w:right="-1"/>
        <w:jc w:val="center"/>
        <w:rPr>
          <w:b/>
          <w:bCs/>
          <w:color w:val="000000"/>
        </w:rPr>
      </w:pPr>
      <w:r>
        <w:rPr>
          <w:b/>
          <w:color w:val="000000"/>
        </w:rPr>
        <w:t xml:space="preserve">for the supply of a system for eddy current testing, ultrasonic inspection, and the installation and removal of mechanical plugs on the heat exchanging tubes of </w:t>
      </w:r>
    </w:p>
    <w:p w14:paraId="37D802B9" w14:textId="77777777" w:rsidR="00E61F17" w:rsidRDefault="00E61F17" w:rsidP="00E61F17">
      <w:pPr>
        <w:autoSpaceDE w:val="0"/>
        <w:autoSpaceDN w:val="0"/>
        <w:adjustRightInd w:val="0"/>
        <w:ind w:right="-1"/>
        <w:jc w:val="center"/>
        <w:rPr>
          <w:b/>
          <w:bCs/>
          <w:color w:val="000000"/>
        </w:rPr>
      </w:pPr>
      <w:r>
        <w:rPr>
          <w:b/>
          <w:color w:val="000000"/>
        </w:rPr>
        <w:t>ПГВ-1000М-type steam generators</w:t>
      </w:r>
    </w:p>
    <w:p w14:paraId="74ED50F0" w14:textId="77777777" w:rsidR="00E61F17" w:rsidRPr="00C667B1" w:rsidRDefault="00E61F17" w:rsidP="00E61F17">
      <w:pPr>
        <w:autoSpaceDE w:val="0"/>
        <w:autoSpaceDN w:val="0"/>
        <w:adjustRightInd w:val="0"/>
        <w:ind w:right="-1"/>
        <w:jc w:val="center"/>
        <w:rPr>
          <w:b/>
          <w:bCs/>
          <w:color w:val="000000"/>
        </w:rPr>
      </w:pPr>
    </w:p>
    <w:p w14:paraId="4F47104E"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t>Procurement details</w:t>
      </w:r>
    </w:p>
    <w:p w14:paraId="744969C2" w14:textId="77777777" w:rsidR="00E61F17" w:rsidRPr="00C667B1" w:rsidRDefault="00E61F17" w:rsidP="00E61F17">
      <w:pPr>
        <w:pStyle w:val="1"/>
        <w:ind w:right="-1"/>
      </w:pPr>
      <w:r>
        <w:t>The subject of the procurement is a the supply of a system for automated remote eddy current (EC) and ultrasonic (US) non-destructive testing of heat exchanging tubes (HET), collector material, and 35/Z welded joints on ПГВ-1000М-type steam generators.</w:t>
      </w:r>
    </w:p>
    <w:p w14:paraId="3F6B271F"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pPr>
      <w:r>
        <w:t>Scope of supply</w:t>
      </w:r>
    </w:p>
    <w:p w14:paraId="0CC89C9E" w14:textId="77777777" w:rsidR="00E61F17" w:rsidRPr="00C667B1" w:rsidRDefault="00E61F17" w:rsidP="00E61F17">
      <w:pPr>
        <w:pStyle w:val="-"/>
        <w:ind w:right="-1"/>
      </w:pPr>
      <w:r>
        <w:t>Manipulator providing vertical and horizontal (rotational) movement relative to the tube sheet – 4 (four) units.</w:t>
      </w:r>
    </w:p>
    <w:p w14:paraId="072D1066" w14:textId="77777777" w:rsidR="00E61F17" w:rsidRPr="00C667B1" w:rsidRDefault="00E61F17" w:rsidP="00E61F17">
      <w:pPr>
        <w:pStyle w:val="-"/>
        <w:ind w:right="-1"/>
      </w:pPr>
      <w:r>
        <w:t>Device for moving the probes along the length of the heat exchanging tubes – 8 (eight) units.</w:t>
      </w:r>
    </w:p>
    <w:p w14:paraId="66DAD8F7" w14:textId="77777777" w:rsidR="00E61F17" w:rsidRPr="00C667B1" w:rsidRDefault="00E61F17" w:rsidP="00E61F17">
      <w:pPr>
        <w:pStyle w:val="-"/>
        <w:ind w:right="-1"/>
      </w:pPr>
      <w:r>
        <w:t>Module for eddy current testing of the ПГВ-1000М-type steam generator collector material using a ПНВ-2/ПНВ-3 or equivalent probe – 2 units (the modules shall be compatible with any manipulator).</w:t>
      </w:r>
    </w:p>
    <w:p w14:paraId="74C2799B" w14:textId="77777777" w:rsidR="00E61F17" w:rsidRPr="00C667B1" w:rsidRDefault="00E61F17" w:rsidP="00E61F17">
      <w:pPr>
        <w:pStyle w:val="-"/>
        <w:ind w:right="-1"/>
      </w:pPr>
      <w:r>
        <w:t>Ultrasonic inspection module (shall be compatible with any manipulator) for welded joints No. 35/Z (between the collector flange and the tube sheet, and between the tube sheet and DN 850) of the ПГВ-1000М-type steam generator collector – 1 unit.</w:t>
      </w:r>
    </w:p>
    <w:p w14:paraId="63C03581" w14:textId="77777777" w:rsidR="00E61F17" w:rsidRPr="00C667B1" w:rsidRDefault="00E61F17" w:rsidP="00E61F17">
      <w:pPr>
        <w:pStyle w:val="-"/>
        <w:ind w:right="-1"/>
      </w:pPr>
      <w:r>
        <w:t>Module for installing mechanical plugs on heat exchanging tubes (the module shall be compatible with any manipulator) via hydraulic pulling – 1 unit (Specification 2).</w:t>
      </w:r>
    </w:p>
    <w:p w14:paraId="5FD17BFD" w14:textId="77777777" w:rsidR="00E61F17" w:rsidRPr="00C667B1" w:rsidRDefault="00E61F17" w:rsidP="00E61F17">
      <w:pPr>
        <w:pStyle w:val="-"/>
        <w:ind w:right="-1"/>
      </w:pPr>
      <w:r>
        <w:t>Module for removing mechanical plugs (the module shall be compatible with any manipulator) from heat exchanging tubes – 1 unit (Specification 3).</w:t>
      </w:r>
    </w:p>
    <w:p w14:paraId="028E88DB" w14:textId="77777777" w:rsidR="00E61F17" w:rsidRPr="00C667B1" w:rsidRDefault="00E61F17" w:rsidP="00E61F17">
      <w:pPr>
        <w:pStyle w:val="-"/>
        <w:ind w:right="-1"/>
      </w:pPr>
      <w:r>
        <w:t>Eddy current flaw detector – 5 units.</w:t>
      </w:r>
    </w:p>
    <w:p w14:paraId="3124FB46" w14:textId="77777777" w:rsidR="00E61F17" w:rsidRPr="00C667B1" w:rsidRDefault="00E61F17" w:rsidP="00E61F17">
      <w:pPr>
        <w:pStyle w:val="-"/>
        <w:ind w:right="-1"/>
      </w:pPr>
      <w:r>
        <w:t>Multichannel ultrasonic flaw detector – 2 units.</w:t>
      </w:r>
    </w:p>
    <w:p w14:paraId="72C86B5E" w14:textId="77777777" w:rsidR="00E61F17" w:rsidRPr="00C667B1" w:rsidRDefault="00E61F17" w:rsidP="00E61F17">
      <w:pPr>
        <w:pStyle w:val="-"/>
        <w:ind w:right="-1"/>
      </w:pPr>
      <w:r>
        <w:t>Motion control unit – 4 units.</w:t>
      </w:r>
    </w:p>
    <w:p w14:paraId="0DCBFC2C" w14:textId="77777777" w:rsidR="00E61F17" w:rsidRPr="00C667B1" w:rsidRDefault="00E61F17" w:rsidP="00E61F17">
      <w:pPr>
        <w:pStyle w:val="-"/>
        <w:ind w:right="-1"/>
      </w:pPr>
      <w:r>
        <w:t>Pneumatic system control unit – 4 units.</w:t>
      </w:r>
    </w:p>
    <w:p w14:paraId="6595E3BF" w14:textId="77777777" w:rsidR="00E61F17" w:rsidRPr="00C667B1" w:rsidRDefault="00E61F17" w:rsidP="00E61F17">
      <w:pPr>
        <w:pStyle w:val="-"/>
        <w:ind w:right="-1"/>
      </w:pPr>
      <w:r>
        <w:t>Workstation with a software for manipulator control/positioning, software for probe movement, and software for acquisition of eddy current testing data – 5 units.</w:t>
      </w:r>
    </w:p>
    <w:p w14:paraId="424F0654" w14:textId="77777777" w:rsidR="00E61F17" w:rsidRPr="00C667B1" w:rsidRDefault="00E61F17" w:rsidP="00E61F17">
      <w:pPr>
        <w:pStyle w:val="-"/>
        <w:ind w:right="-1"/>
      </w:pPr>
      <w:r>
        <w:t>Workstation with a software for acquisition of ultrasonic inspection data – 1 unit.</w:t>
      </w:r>
    </w:p>
    <w:p w14:paraId="6CB2AC97" w14:textId="77777777" w:rsidR="00E61F17" w:rsidRPr="00C667B1" w:rsidRDefault="00E61F17" w:rsidP="00E61F17">
      <w:pPr>
        <w:pStyle w:val="-"/>
        <w:ind w:right="-1"/>
      </w:pPr>
      <w:r>
        <w:t>Workstation with a software for manipulator control/positioning, software for installing mechanical plugs, and software for removing mechanical plugs – 1 unit.</w:t>
      </w:r>
    </w:p>
    <w:p w14:paraId="1D940229" w14:textId="77777777" w:rsidR="00E61F17" w:rsidRPr="00C667B1" w:rsidRDefault="00E61F17" w:rsidP="00E61F17">
      <w:pPr>
        <w:pStyle w:val="-"/>
        <w:ind w:right="-1"/>
      </w:pPr>
      <w:r>
        <w:t>Workstation with a software for analysis of eddy current testing data – 12 units.</w:t>
      </w:r>
    </w:p>
    <w:p w14:paraId="5223A88C" w14:textId="77777777" w:rsidR="00E61F17" w:rsidRPr="00C667B1" w:rsidRDefault="00E61F17" w:rsidP="00E61F17">
      <w:pPr>
        <w:pStyle w:val="-"/>
        <w:ind w:right="-1"/>
      </w:pPr>
      <w:r>
        <w:t>Workstation with a software for analysis of ultrasonic inspection data – 1 unit.</w:t>
      </w:r>
    </w:p>
    <w:p w14:paraId="3D05F1E7" w14:textId="21E08F66" w:rsidR="00E61F17" w:rsidRDefault="00E61F17" w:rsidP="00E61F17">
      <w:pPr>
        <w:pStyle w:val="-"/>
        <w:ind w:right="-1"/>
      </w:pPr>
      <w:r>
        <w:t>Workstation with a software for resolution/review of the analysis results – 1 unit.</w:t>
      </w:r>
    </w:p>
    <w:p w14:paraId="3EE9FDEB" w14:textId="77777777" w:rsidR="00AB1227" w:rsidRPr="00C667B1" w:rsidRDefault="00AB1227" w:rsidP="00AB1227">
      <w:pPr>
        <w:pStyle w:val="-"/>
        <w:numPr>
          <w:ilvl w:val="0"/>
          <w:numId w:val="0"/>
        </w:numPr>
        <w:ind w:left="709" w:right="-1"/>
      </w:pPr>
    </w:p>
    <w:p w14:paraId="281E0C1A" w14:textId="77777777" w:rsidR="00E61F17" w:rsidRPr="00C667B1" w:rsidRDefault="00E61F17" w:rsidP="00E61F17">
      <w:pPr>
        <w:pStyle w:val="-"/>
        <w:ind w:right="-1"/>
      </w:pPr>
      <w:r>
        <w:lastRenderedPageBreak/>
        <w:t>Workstation with a software for the management of testing/inspection results (database) – 1 unit.</w:t>
      </w:r>
    </w:p>
    <w:p w14:paraId="23C30B7A" w14:textId="77777777" w:rsidR="00E61F17" w:rsidRPr="00C667B1" w:rsidRDefault="00E61F17" w:rsidP="00E61F17">
      <w:pPr>
        <w:pStyle w:val="-"/>
        <w:ind w:right="-1"/>
      </w:pPr>
      <w:r>
        <w:t>Five licences for the software for acquisition of eddy current testing data.</w:t>
      </w:r>
    </w:p>
    <w:p w14:paraId="0C9C0C7C" w14:textId="77777777" w:rsidR="00E61F17" w:rsidRPr="00C667B1" w:rsidRDefault="00E61F17" w:rsidP="00E61F17">
      <w:pPr>
        <w:pStyle w:val="-"/>
        <w:ind w:right="-1"/>
      </w:pPr>
      <w:r>
        <w:t>Two licences for the software for acquisition and analysis of ultrasonic inspection data.</w:t>
      </w:r>
    </w:p>
    <w:p w14:paraId="59979742" w14:textId="77777777" w:rsidR="00E61F17" w:rsidRPr="00C667B1" w:rsidRDefault="00E61F17" w:rsidP="00E61F17">
      <w:pPr>
        <w:pStyle w:val="-"/>
        <w:ind w:right="-1"/>
      </w:pPr>
      <w:r>
        <w:t>One licence for the software for installation of mechanical plugs, and the software for removal of mechanical plugs.</w:t>
      </w:r>
    </w:p>
    <w:p w14:paraId="2792B13E" w14:textId="77777777" w:rsidR="00E61F17" w:rsidRPr="00C667B1" w:rsidRDefault="00E61F17" w:rsidP="00E61F17">
      <w:pPr>
        <w:pStyle w:val="-"/>
        <w:ind w:right="-1"/>
      </w:pPr>
      <w:r>
        <w:t>Twelve licences for the software for analysis of eddy current testing data.</w:t>
      </w:r>
    </w:p>
    <w:p w14:paraId="41A67170" w14:textId="77777777" w:rsidR="00E61F17" w:rsidRPr="00C667B1" w:rsidRDefault="00E61F17" w:rsidP="00E61F17">
      <w:pPr>
        <w:pStyle w:val="-"/>
        <w:ind w:right="-1"/>
      </w:pPr>
      <w:r>
        <w:t>One licence for the software for resolution (review) of eddy current testing results.</w:t>
      </w:r>
    </w:p>
    <w:p w14:paraId="295AAE54" w14:textId="77777777" w:rsidR="00E61F17" w:rsidRPr="00C667B1" w:rsidRDefault="00E61F17" w:rsidP="00E61F17">
      <w:pPr>
        <w:pStyle w:val="-"/>
        <w:ind w:right="-1"/>
      </w:pPr>
      <w:r>
        <w:t>One licence for the software for eddy current testing data management (database).</w:t>
      </w:r>
    </w:p>
    <w:p w14:paraId="16DEA1C9" w14:textId="77777777" w:rsidR="00E61F17" w:rsidRPr="00C667B1" w:rsidRDefault="00E61F17" w:rsidP="00E61F17">
      <w:pPr>
        <w:pStyle w:val="-"/>
        <w:ind w:right="-1"/>
      </w:pPr>
      <w:r>
        <w:t>Staff training on the operation and maintenance of the supplied equipment and software.</w:t>
      </w:r>
    </w:p>
    <w:p w14:paraId="75F16A9E" w14:textId="77777777" w:rsidR="00E61F17" w:rsidRPr="00C667B1" w:rsidRDefault="00E61F17" w:rsidP="00E61F17">
      <w:pPr>
        <w:pStyle w:val="-"/>
        <w:ind w:right="-1"/>
      </w:pPr>
      <w:r>
        <w:t>Spare parts and tools.</w:t>
      </w:r>
    </w:p>
    <w:p w14:paraId="49941DFE" w14:textId="77777777" w:rsidR="00E61F17" w:rsidRPr="00C667B1" w:rsidRDefault="00E61F17" w:rsidP="00E61F17">
      <w:pPr>
        <w:pStyle w:val="-"/>
        <w:ind w:right="-1"/>
      </w:pPr>
      <w:r>
        <w:t>Participation of Contractor’s personnel in the annual refuelling outage.</w:t>
      </w:r>
    </w:p>
    <w:p w14:paraId="524F7702"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Spare components for the manipulators:</w:t>
      </w:r>
    </w:p>
    <w:p w14:paraId="4D956A7B" w14:textId="77777777" w:rsidR="00E61F17" w:rsidRPr="00C667B1" w:rsidRDefault="00E61F17" w:rsidP="00E61F17">
      <w:pPr>
        <w:pStyle w:val="-"/>
        <w:ind w:right="-1"/>
      </w:pPr>
      <w:r>
        <w:t>Four electric motors of each type.</w:t>
      </w:r>
    </w:p>
    <w:p w14:paraId="7822D9F4" w14:textId="77777777" w:rsidR="00E61F17" w:rsidRPr="00C667B1" w:rsidRDefault="00E61F17" w:rsidP="00E61F17">
      <w:pPr>
        <w:pStyle w:val="-"/>
        <w:ind w:right="-1"/>
      </w:pPr>
      <w:r>
        <w:t>Four pneumatic cylinders of each type.</w:t>
      </w:r>
    </w:p>
    <w:p w14:paraId="6C106DB5" w14:textId="77777777" w:rsidR="00E61F17" w:rsidRPr="00C667B1" w:rsidRDefault="00E61F17" w:rsidP="00E61F17">
      <w:pPr>
        <w:pStyle w:val="-"/>
        <w:ind w:right="-1"/>
      </w:pPr>
      <w:r>
        <w:t>Device for moving the probes along the length of the heat exchanging tubes – 2 units.</w:t>
      </w:r>
    </w:p>
    <w:p w14:paraId="4D4DB390" w14:textId="77777777" w:rsidR="00E61F17" w:rsidRPr="00C667B1" w:rsidRDefault="00E61F17" w:rsidP="00E61F17">
      <w:pPr>
        <w:pStyle w:val="-"/>
        <w:ind w:right="-1"/>
      </w:pPr>
      <w:r>
        <w:t>Data transmission devices (4-pin slip ring) – 6 units.</w:t>
      </w:r>
    </w:p>
    <w:p w14:paraId="38EE6A10" w14:textId="77777777" w:rsidR="00E61F17" w:rsidRPr="00C667B1" w:rsidRDefault="00E61F17" w:rsidP="00E61F17">
      <w:pPr>
        <w:pStyle w:val="-"/>
        <w:ind w:right="-1"/>
      </w:pPr>
      <w:r>
        <w:t>Data transmission devices (36-pin slip ring) – 4 units.</w:t>
      </w:r>
    </w:p>
    <w:p w14:paraId="2D67BDFB" w14:textId="77777777" w:rsidR="00E61F17" w:rsidRPr="00C667B1" w:rsidRDefault="00E61F17" w:rsidP="00E61F17">
      <w:pPr>
        <w:pStyle w:val="-"/>
        <w:ind w:right="-1"/>
      </w:pPr>
      <w:r>
        <w:t>Video surveillance cameras for the guide tubes – 4 units.</w:t>
      </w:r>
    </w:p>
    <w:p w14:paraId="7FF01BAC" w14:textId="77777777" w:rsidR="00E61F17" w:rsidRPr="00C667B1" w:rsidRDefault="00E61F17" w:rsidP="00E61F17">
      <w:pPr>
        <w:pStyle w:val="-"/>
        <w:ind w:right="-1"/>
      </w:pPr>
      <w:r>
        <w:t>Electrical connectors – 4 sets.</w:t>
      </w:r>
    </w:p>
    <w:p w14:paraId="39629F5A" w14:textId="77777777" w:rsidR="00E61F17" w:rsidRPr="00C667B1" w:rsidRDefault="00E61F17" w:rsidP="00E61F17">
      <w:pPr>
        <w:pStyle w:val="-"/>
        <w:ind w:right="-1"/>
      </w:pPr>
      <w:r>
        <w:t>Pneumatic connectors – 4 sets.</w:t>
      </w:r>
    </w:p>
    <w:p w14:paraId="178821EE" w14:textId="77777777" w:rsidR="00E61F17" w:rsidRPr="00C667B1" w:rsidRDefault="00E61F17" w:rsidP="00E61F17">
      <w:pPr>
        <w:pStyle w:val="-"/>
        <w:ind w:right="-1"/>
      </w:pPr>
      <w:r>
        <w:t>Rubber rollers – 20 sets.</w:t>
      </w:r>
    </w:p>
    <w:p w14:paraId="5C8A5FF5" w14:textId="77777777" w:rsidR="00E61F17" w:rsidRPr="00C667B1" w:rsidRDefault="00E61F17" w:rsidP="00E61F17">
      <w:pPr>
        <w:pStyle w:val="-"/>
        <w:ind w:right="-1"/>
      </w:pPr>
      <w:r>
        <w:t>Bearings for the pushers – 20 sets.</w:t>
      </w:r>
    </w:p>
    <w:p w14:paraId="43901232" w14:textId="77777777" w:rsidR="00E61F17" w:rsidRPr="00C667B1" w:rsidRDefault="00E61F17" w:rsidP="00E61F17">
      <w:pPr>
        <w:pStyle w:val="-"/>
        <w:ind w:right="-1"/>
      </w:pPr>
      <w:r>
        <w:t>Probe drums – 8 units.</w:t>
      </w:r>
    </w:p>
    <w:p w14:paraId="0916D9FD" w14:textId="77777777" w:rsidR="00E61F17" w:rsidRPr="00C667B1" w:rsidRDefault="00E61F17" w:rsidP="00E61F17">
      <w:pPr>
        <w:pStyle w:val="-"/>
        <w:ind w:right="-1"/>
      </w:pPr>
      <w:r>
        <w:t>Specialised maintenance tools – 4 sets.</w:t>
      </w:r>
    </w:p>
    <w:p w14:paraId="4CB57FDF" w14:textId="77777777" w:rsidR="00E61F17" w:rsidRPr="00C667B1" w:rsidRDefault="00E61F17" w:rsidP="00E61F17">
      <w:pPr>
        <w:pStyle w:val="-"/>
        <w:ind w:right="-1"/>
      </w:pPr>
      <w:r>
        <w:t>Pusher and manipulator motor controllers – 4 sets.</w:t>
      </w:r>
    </w:p>
    <w:p w14:paraId="69F77A5B" w14:textId="77777777" w:rsidR="00E61F17" w:rsidRDefault="00E61F17" w:rsidP="00E61F17">
      <w:pPr>
        <w:pStyle w:val="-"/>
        <w:ind w:right="-1"/>
      </w:pPr>
      <w:r>
        <w:t>Hardware and software for controller configuration and adjustment – 1 set.</w:t>
      </w:r>
    </w:p>
    <w:p w14:paraId="561DE7EC" w14:textId="77777777" w:rsidR="00E61F17" w:rsidRPr="00C667B1" w:rsidRDefault="00E61F17" w:rsidP="00E61F17">
      <w:pPr>
        <w:pStyle w:val="-"/>
        <w:numPr>
          <w:ilvl w:val="0"/>
          <w:numId w:val="0"/>
        </w:numPr>
        <w:ind w:left="709" w:right="-1"/>
      </w:pPr>
    </w:p>
    <w:p w14:paraId="54573408"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Requirements to the Contractor</w:t>
      </w:r>
    </w:p>
    <w:p w14:paraId="3073F4F1" w14:textId="77777777" w:rsidR="00E61F17" w:rsidRPr="00C667B1" w:rsidRDefault="00E61F17" w:rsidP="00E61F17">
      <w:pPr>
        <w:pStyle w:val="-"/>
        <w:ind w:right="-1"/>
      </w:pPr>
      <w:r>
        <w:t>The equipment shall be delivered not later than 360 calendar days from contract award.</w:t>
      </w:r>
    </w:p>
    <w:p w14:paraId="6B8899D0" w14:textId="77777777" w:rsidR="00E61F17" w:rsidRPr="00C667B1" w:rsidRDefault="00E61F17" w:rsidP="00E61F17">
      <w:pPr>
        <w:pStyle w:val="-"/>
        <w:ind w:right="-1"/>
      </w:pPr>
      <w:r>
        <w:t>The Contractor shall be a manufacturer or an authorised representative of the manufacturer of systems for eddy current testing, ultrasonic inspection, and installation of mechanical plugs on the heat exchanging tubes of ПГВ-1000М steam generators.</w:t>
      </w:r>
    </w:p>
    <w:p w14:paraId="7281BFB7" w14:textId="77777777" w:rsidR="00E61F17" w:rsidRPr="00C667B1" w:rsidRDefault="00E61F17" w:rsidP="00E61F17">
      <w:pPr>
        <w:pStyle w:val="-"/>
        <w:ind w:right="-1"/>
      </w:pPr>
      <w:r>
        <w:t xml:space="preserve">The Contractor shall provide technical assistance by supplying at least 3 specialists in mechanics, electronics, and software to maintain the equipment for a period of 14 calendar days </w:t>
      </w:r>
      <w:r>
        <w:lastRenderedPageBreak/>
        <w:t>during each annual refuelling outage for 2 (two) consecutive years. The specialists shall be certified to work in ionizing radiation environments.</w:t>
      </w:r>
    </w:p>
    <w:p w14:paraId="76A4B2C2" w14:textId="77777777" w:rsidR="00E61F17" w:rsidRPr="00C667B1" w:rsidRDefault="00E61F17" w:rsidP="00E61F17">
      <w:pPr>
        <w:pStyle w:val="-"/>
        <w:ind w:right="-1"/>
      </w:pPr>
      <w:r>
        <w:t>The Contractor shall ensure updates to the supplied software in the event of a change or update to the operating system for a period of at least 5 years.</w:t>
      </w:r>
    </w:p>
    <w:p w14:paraId="276AB03E" w14:textId="77777777" w:rsidR="00E61F17" w:rsidRPr="00C667B1" w:rsidRDefault="00E61F17" w:rsidP="00E61F17">
      <w:pPr>
        <w:pStyle w:val="-"/>
        <w:ind w:right="-1"/>
      </w:pPr>
      <w:r>
        <w:t>The licences for the supplied software shall be hardware keys.</w:t>
      </w:r>
    </w:p>
    <w:p w14:paraId="42F8066D" w14:textId="77777777" w:rsidR="00E61F17" w:rsidRPr="00C667B1" w:rsidRDefault="00E61F17" w:rsidP="00E61F17">
      <w:pPr>
        <w:pStyle w:val="-"/>
        <w:ind w:right="-1"/>
      </w:pPr>
      <w:r>
        <w:t>The supplied software shall have a perpetual licence.</w:t>
      </w:r>
    </w:p>
    <w:p w14:paraId="401B5D83"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t>Basic characteristics of the equipment and materials</w:t>
      </w:r>
    </w:p>
    <w:p w14:paraId="74DF433A"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pPr>
      <w:r>
        <w:t>Equipment classification</w:t>
      </w:r>
    </w:p>
    <w:p w14:paraId="342303B4" w14:textId="77777777" w:rsidR="00E61F17" w:rsidRPr="00C667B1" w:rsidRDefault="00E61F17" w:rsidP="00E61F17">
      <w:pPr>
        <w:pStyle w:val="-"/>
        <w:ind w:right="-1"/>
      </w:pPr>
      <w:r>
        <w:t>Operation in working environments with an air temperature of: 20 - 40 °C.</w:t>
      </w:r>
    </w:p>
    <w:p w14:paraId="3E51DF24" w14:textId="77777777" w:rsidR="00E61F17" w:rsidRPr="00C667B1" w:rsidRDefault="00E61F17" w:rsidP="00E61F17">
      <w:pPr>
        <w:pStyle w:val="-"/>
        <w:ind w:right="-1"/>
      </w:pPr>
      <w:r>
        <w:t>Relative air humidity within the range of: 35 - 60%.</w:t>
      </w:r>
    </w:p>
    <w:p w14:paraId="65EA3E3E"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Physical properties and dimensions</w:t>
      </w:r>
    </w:p>
    <w:p w14:paraId="6662CC61" w14:textId="77777777" w:rsidR="00E61F17" w:rsidRPr="00C667B1" w:rsidRDefault="00E61F17" w:rsidP="00E61F17">
      <w:pPr>
        <w:pStyle w:val="1"/>
        <w:ind w:right="-1"/>
      </w:pPr>
      <w:r>
        <w:t>In accordance with Specification 1, Specification 2, and Specification 3.</w:t>
      </w:r>
    </w:p>
    <w:p w14:paraId="774788BD"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Material properties</w:t>
      </w:r>
    </w:p>
    <w:p w14:paraId="0E55C342" w14:textId="77777777" w:rsidR="00E61F17" w:rsidRPr="00C667B1" w:rsidRDefault="00E61F17" w:rsidP="00E61F17">
      <w:pPr>
        <w:pStyle w:val="-"/>
        <w:ind w:right="-1"/>
      </w:pPr>
      <w:r>
        <w:t>The materials used in the manufacture of the manipulators and their modules shall be</w:t>
      </w:r>
    </w:p>
    <w:p w14:paraId="0B30738D" w14:textId="77777777" w:rsidR="00E61F17" w:rsidRPr="00C667B1" w:rsidRDefault="00E61F17" w:rsidP="00E61F17">
      <w:pPr>
        <w:pStyle w:val="-"/>
        <w:ind w:right="-1"/>
      </w:pPr>
      <w:r>
        <w:t>corrosion-resistant and designed for operation in ionizing radiation environments.</w:t>
      </w:r>
    </w:p>
    <w:p w14:paraId="5CCDA104" w14:textId="77777777" w:rsidR="00E61F17" w:rsidRPr="00C667B1" w:rsidRDefault="00E61F17" w:rsidP="00E61F17">
      <w:pPr>
        <w:pStyle w:val="-"/>
        <w:ind w:right="-1"/>
      </w:pPr>
      <w:r>
        <w:t>The equipment design shall allow for decontamination.</w:t>
      </w:r>
    </w:p>
    <w:p w14:paraId="57A70A84" w14:textId="77777777" w:rsidR="00E61F17" w:rsidRPr="00C667B1" w:rsidRDefault="00E61F17" w:rsidP="00E61F17">
      <w:pPr>
        <w:pStyle w:val="-"/>
        <w:ind w:right="-1"/>
      </w:pPr>
      <w:r>
        <w:t>The design of the equipment and its handling shall prevent any adverse effects on the workers.</w:t>
      </w:r>
    </w:p>
    <w:p w14:paraId="3E4B51A8"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Chemical, mechanical, metallurgical, and/or other properties</w:t>
      </w:r>
    </w:p>
    <w:p w14:paraId="6A885C7E" w14:textId="77777777" w:rsidR="00E61F17" w:rsidRPr="00E846DD" w:rsidRDefault="00E61F17" w:rsidP="00E61F17">
      <w:pPr>
        <w:pStyle w:val="1"/>
        <w:ind w:right="-1"/>
      </w:pPr>
      <w:r>
        <w:t>In accordance with Specification 1, Specification 2, and Specification 3.</w:t>
      </w:r>
    </w:p>
    <w:p w14:paraId="0C512C09"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Conditions for operation in ionising radiation environment</w:t>
      </w:r>
    </w:p>
    <w:p w14:paraId="21131C14" w14:textId="77777777" w:rsidR="00E61F17" w:rsidRPr="00E846DD" w:rsidRDefault="00E61F17" w:rsidP="00E61F17">
      <w:pPr>
        <w:pStyle w:val="1"/>
        <w:ind w:right="-1"/>
      </w:pPr>
      <w:r>
        <w:t>In accordance with Specification 1, Specification 2, and Specification 3.</w:t>
      </w:r>
    </w:p>
    <w:p w14:paraId="7528F7B1"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Regulatory and technical documents</w:t>
      </w:r>
    </w:p>
    <w:p w14:paraId="3FB325A1" w14:textId="77777777" w:rsidR="00E61F17" w:rsidRPr="00E846DD" w:rsidRDefault="00E61F17" w:rsidP="00E61F17">
      <w:pPr>
        <w:pStyle w:val="1"/>
        <w:ind w:right="-1"/>
      </w:pPr>
      <w:r>
        <w:t>The equipment shall be manufactured in accordance with the manufacturer’s regulations and technical specifications for the type of equipment, for which a valid certificate shall be provided.</w:t>
      </w:r>
    </w:p>
    <w:p w14:paraId="56B773B8" w14:textId="77777777" w:rsidR="00E61F17" w:rsidRPr="00C667B1" w:rsidRDefault="00E61F17" w:rsidP="00E61F17">
      <w:pPr>
        <w:pStyle w:val="Heading2"/>
        <w:keepNext w:val="0"/>
        <w:keepLines w:val="0"/>
        <w:numPr>
          <w:ilvl w:val="1"/>
          <w:numId w:val="0"/>
        </w:numPr>
        <w:tabs>
          <w:tab w:val="num" w:pos="993"/>
        </w:tabs>
        <w:spacing w:before="0" w:line="360" w:lineRule="auto"/>
        <w:ind w:right="-1" w:firstLine="567"/>
        <w:jc w:val="both"/>
        <w:rPr>
          <w:noProof/>
        </w:rPr>
      </w:pPr>
      <w:r>
        <w:t>Requirements for service life and life cycle</w:t>
      </w:r>
    </w:p>
    <w:p w14:paraId="56DF38B4" w14:textId="77777777" w:rsidR="00E61F17" w:rsidRDefault="00E61F17" w:rsidP="00E61F17">
      <w:pPr>
        <w:pStyle w:val="1"/>
        <w:ind w:right="-1"/>
      </w:pPr>
      <w:r>
        <w:t>The delivered equipment shall be new, unused, with a service life of no</w:t>
      </w:r>
    </w:p>
    <w:p w14:paraId="4C8F2995" w14:textId="77777777" w:rsidR="00E61F17" w:rsidRPr="00C667B1" w:rsidRDefault="00E61F17" w:rsidP="00E61F17">
      <w:pPr>
        <w:pStyle w:val="1"/>
        <w:ind w:right="-1" w:firstLine="0"/>
      </w:pPr>
      <w:r>
        <w:t>less than 5 years from the date of receipt. Components with a shorter service life shall be replaced.</w:t>
      </w:r>
    </w:p>
    <w:p w14:paraId="2B3B0AF4" w14:textId="77777777" w:rsidR="00E61F17" w:rsidRPr="00C667B1" w:rsidRDefault="00E61F17" w:rsidP="00E61F17">
      <w:pPr>
        <w:pStyle w:val="1"/>
        <w:ind w:right="-1"/>
      </w:pPr>
      <w:r>
        <w:t>The warranty period for the delivered equipment shall be 24 months from the date of signing the Specialised Receiving Inspection Report finding no discrepancies.</w:t>
      </w:r>
    </w:p>
    <w:p w14:paraId="131FF39B" w14:textId="77777777" w:rsidR="00E61F17" w:rsidRPr="00C667B1" w:rsidRDefault="00E61F17" w:rsidP="00E61F17">
      <w:pPr>
        <w:pStyle w:val="1"/>
        <w:ind w:right="-1"/>
      </w:pPr>
      <w:r>
        <w:t>The warranty period for spare parts shall be 24 months from the date of signing the Specialised Receiving Inspection Report finding no discrepancies in respect of the relevant spare part.</w:t>
      </w:r>
    </w:p>
    <w:p w14:paraId="4BD1474B" w14:textId="77777777" w:rsidR="00E61F17" w:rsidRPr="00C667B1" w:rsidRDefault="00E61F17" w:rsidP="00E61F17">
      <w:pPr>
        <w:pStyle w:val="1"/>
        <w:ind w:right="-1"/>
      </w:pPr>
      <w:r>
        <w:lastRenderedPageBreak/>
        <w:t>The Contractor shall provide for repair and metrological inspection services for the delivered eddy current and ultrasonic flaw detectors for a period of at least 5 years from the date of receiving inspection finding no discrepancies.</w:t>
      </w:r>
    </w:p>
    <w:p w14:paraId="36A8D4C0"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t>Manufacturing requirements</w:t>
      </w:r>
    </w:p>
    <w:p w14:paraId="05F68EB0" w14:textId="77777777" w:rsidR="00E61F17" w:rsidRPr="00C667B1" w:rsidRDefault="00E61F17" w:rsidP="00E61F17">
      <w:pPr>
        <w:pStyle w:val="-"/>
        <w:ind w:right="-1"/>
      </w:pPr>
      <w:r>
        <w:t>The systems for eddy current testing, ultrasonic inspection, and the installation/removal of mechanical plugs shall comply with the manufacturer’s regulations and technical specifications for the type of equipment.</w:t>
      </w:r>
    </w:p>
    <w:p w14:paraId="5ECCAD9C" w14:textId="77777777" w:rsidR="00E61F17" w:rsidRPr="00C667B1" w:rsidRDefault="00E61F17" w:rsidP="00E61F17">
      <w:pPr>
        <w:pStyle w:val="-"/>
        <w:ind w:right="-1"/>
      </w:pPr>
      <w:r>
        <w:t>The materials used in the manufacture of the equipment shall be tested against the manufacturer’s regulations and technical specifications.</w:t>
      </w:r>
    </w:p>
    <w:p w14:paraId="6D2D11EF" w14:textId="77777777" w:rsidR="00E61F17" w:rsidRPr="00C667B1" w:rsidRDefault="00E61F17" w:rsidP="00E61F17">
      <w:pPr>
        <w:pStyle w:val="-"/>
        <w:ind w:right="-1"/>
      </w:pPr>
      <w:r>
        <w:t>The equipment external surface shall allow for decontamination.</w:t>
      </w:r>
    </w:p>
    <w:p w14:paraId="7515FCFA"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right="-1" w:firstLine="567"/>
      </w:pPr>
      <w:r>
        <w:t xml:space="preserve"> Documents required for delivery, installation, and commissioning</w:t>
      </w:r>
    </w:p>
    <w:p w14:paraId="6796E619" w14:textId="77777777" w:rsidR="00E61F17" w:rsidRPr="00C667B1" w:rsidRDefault="00E61F17" w:rsidP="00E61F17">
      <w:pPr>
        <w:pStyle w:val="-"/>
      </w:pPr>
      <w:r>
        <w:t>Manufacturer’s technical specification;</w:t>
      </w:r>
    </w:p>
    <w:p w14:paraId="230640D9" w14:textId="77777777" w:rsidR="00E61F17" w:rsidRPr="00C667B1" w:rsidRDefault="00E61F17" w:rsidP="00E61F17">
      <w:pPr>
        <w:pStyle w:val="-"/>
      </w:pPr>
      <w:r>
        <w:t>Product operation manual;</w:t>
      </w:r>
    </w:p>
    <w:p w14:paraId="41F290A9" w14:textId="77777777" w:rsidR="00E61F17" w:rsidRPr="00C667B1" w:rsidRDefault="00E61F17" w:rsidP="00E61F17">
      <w:pPr>
        <w:pStyle w:val="-"/>
      </w:pPr>
      <w:r>
        <w:t>Comprehensive manuals for the maintenance and repair of the equipment and control systems;</w:t>
      </w:r>
    </w:p>
    <w:p w14:paraId="11A47658" w14:textId="77777777" w:rsidR="00E61F17" w:rsidRPr="00C667B1" w:rsidRDefault="00E61F17" w:rsidP="00E61F17">
      <w:pPr>
        <w:pStyle w:val="-"/>
      </w:pPr>
      <w:r>
        <w:t>Mechanical design drawings and assembly drawings;</w:t>
      </w:r>
    </w:p>
    <w:p w14:paraId="6D5CC45D" w14:textId="77777777" w:rsidR="00E61F17" w:rsidRPr="00C667B1" w:rsidRDefault="00E61F17" w:rsidP="00E61F17">
      <w:pPr>
        <w:pStyle w:val="-"/>
      </w:pPr>
      <w:r>
        <w:t>Diagrams of the electrical connections between the control system and connectors, block diagrams, terminal blocks, terminals, cables, operational designations, and labelled mnemonic diagrams; availability of a neutral busbar; absence of exposed live parts; and other limiting conditions for operation. Specifications of connectors and network connectivity;</w:t>
      </w:r>
    </w:p>
    <w:p w14:paraId="1AE61F0B" w14:textId="77777777" w:rsidR="00E61F17" w:rsidRPr="00C667B1" w:rsidRDefault="00E61F17" w:rsidP="00E61F17">
      <w:pPr>
        <w:pStyle w:val="-"/>
      </w:pPr>
      <w:r>
        <w:t>Diagrams of pneumatic lines, manifolds, and actuators;</w:t>
      </w:r>
    </w:p>
    <w:p w14:paraId="0941BB32" w14:textId="77777777" w:rsidR="00E61F17" w:rsidRPr="00C667B1" w:rsidRDefault="00E61F17" w:rsidP="00E61F17">
      <w:pPr>
        <w:pStyle w:val="-"/>
      </w:pPr>
      <w:r>
        <w:t>A training program developed by the Contractor and approved by the Contracting Authority. The Programme shall be submitted not later than 60 calendar days prior to the training date;</w:t>
      </w:r>
    </w:p>
    <w:p w14:paraId="39B72A9B" w14:textId="77777777" w:rsidR="00E61F17" w:rsidRPr="00C667B1" w:rsidRDefault="00E61F17" w:rsidP="00E61F17">
      <w:pPr>
        <w:pStyle w:val="Heading1"/>
        <w:keepNext w:val="0"/>
        <w:tabs>
          <w:tab w:val="clear" w:pos="1296"/>
          <w:tab w:val="clear" w:pos="2304"/>
          <w:tab w:val="clear" w:pos="3456"/>
          <w:tab w:val="clear" w:pos="5760"/>
          <w:tab w:val="clear" w:pos="9216"/>
          <w:tab w:val="clear" w:pos="10368"/>
          <w:tab w:val="left" w:pos="851"/>
        </w:tabs>
        <w:autoSpaceDE w:val="0"/>
        <w:autoSpaceDN w:val="0"/>
        <w:adjustRightInd w:val="0"/>
        <w:spacing w:before="0" w:line="360" w:lineRule="auto"/>
        <w:ind w:left="0" w:firstLine="567"/>
      </w:pPr>
      <w:r>
        <w:t>Quality assurance requirements</w:t>
      </w:r>
    </w:p>
    <w:p w14:paraId="42EA540D" w14:textId="77777777" w:rsidR="00E61F17" w:rsidRPr="00C667B1" w:rsidRDefault="00E61F17" w:rsidP="00E61F17">
      <w:pPr>
        <w:pStyle w:val="1"/>
      </w:pPr>
      <w:r>
        <w:t>The delivered systems for eddy current testing and ultrasonic inspection shall be manufactured under a quality management system compliant with BDS EN ISO 9001:2015 and verified by a copy of a valid certificate or other equivalent proof of compliance.</w:t>
      </w:r>
    </w:p>
    <w:p w14:paraId="32A74519" w14:textId="77777777" w:rsidR="00E61F17" w:rsidRPr="00C667B1" w:rsidRDefault="00E61F17" w:rsidP="00E61F17">
      <w:pPr>
        <w:pStyle w:val="1"/>
      </w:pPr>
      <w:r>
        <w:t>The required training on the use of the systems for eddy current testing, ultrasonic inspection, and installation/removal of mechanical plugs shall be conducted in accordance with a specific programme prepared by the Contractor and approved in advance by the Contracting Authority.</w:t>
      </w:r>
    </w:p>
    <w:p w14:paraId="5612A9C5" w14:textId="77777777" w:rsidR="00E61F17" w:rsidRPr="00C667B1" w:rsidRDefault="00E61F17" w:rsidP="00E61F17">
      <w:pPr>
        <w:pStyle w:val="1"/>
      </w:pPr>
      <w:r>
        <w:t>The Contractor shall submit valid metrological inspection reports issued by an accredited body for the delivered ultrasonic and eddy current flaw detectors.</w:t>
      </w:r>
    </w:p>
    <w:p w14:paraId="2507D4AB" w14:textId="77777777" w:rsidR="00E61F17" w:rsidRPr="00C667B1" w:rsidRDefault="00E61F17" w:rsidP="00E61F17">
      <w:pPr>
        <w:pStyle w:val="1"/>
      </w:pPr>
      <w:r>
        <w:t>The Contractor shall conduct training for specialists from Kozloduy NPP EAD:</w:t>
      </w:r>
    </w:p>
    <w:p w14:paraId="38765F64" w14:textId="77777777" w:rsidR="00E61F17" w:rsidRPr="00C667B1" w:rsidRDefault="00E61F17" w:rsidP="00E61F17">
      <w:pPr>
        <w:pStyle w:val="-"/>
      </w:pPr>
      <w:r>
        <w:t>Equipment operation – at least 8 persons;</w:t>
      </w:r>
    </w:p>
    <w:p w14:paraId="30364CCE" w14:textId="77777777" w:rsidR="00E61F17" w:rsidRPr="00C667B1" w:rsidRDefault="00E61F17" w:rsidP="00E61F17">
      <w:pPr>
        <w:pStyle w:val="-"/>
      </w:pPr>
      <w:r>
        <w:lastRenderedPageBreak/>
        <w:t>Equipment maintenance – at least 10 persons;</w:t>
      </w:r>
    </w:p>
    <w:p w14:paraId="2E2D4DA2" w14:textId="77777777" w:rsidR="00E61F17" w:rsidRPr="00C667B1" w:rsidRDefault="00E61F17" w:rsidP="00E61F17">
      <w:pPr>
        <w:pStyle w:val="-"/>
      </w:pPr>
      <w:r>
        <w:t>Equipment periodic servicing – at least 10 persons;</w:t>
      </w:r>
    </w:p>
    <w:p w14:paraId="1B080EAE" w14:textId="77777777" w:rsidR="00E61F17" w:rsidRPr="00C667B1" w:rsidRDefault="00E61F17" w:rsidP="00E61F17">
      <w:pPr>
        <w:pStyle w:val="-"/>
      </w:pPr>
      <w:r>
        <w:t>Spare part configuration and adjustment – at least 10 persons;</w:t>
      </w:r>
    </w:p>
    <w:p w14:paraId="1F27DFFC" w14:textId="77777777" w:rsidR="00E61F17" w:rsidRPr="00C667B1" w:rsidRDefault="00E61F17" w:rsidP="00E61F17">
      <w:pPr>
        <w:pStyle w:val="-"/>
      </w:pPr>
      <w:r>
        <w:t>Using the software for eddy current and ultrasonic data acquisition – at least 10 persons;</w:t>
      </w:r>
    </w:p>
    <w:p w14:paraId="57C897EB" w14:textId="77777777" w:rsidR="00E61F17" w:rsidRPr="00C667B1" w:rsidRDefault="00E61F17" w:rsidP="00E61F17">
      <w:pPr>
        <w:pStyle w:val="-"/>
      </w:pPr>
      <w:r>
        <w:t>Using the software for eddy current and ultrasonic data analysis – at least 10 persons;</w:t>
      </w:r>
    </w:p>
    <w:p w14:paraId="4578F640" w14:textId="77777777" w:rsidR="00E61F17" w:rsidRPr="00C667B1" w:rsidRDefault="00E61F17" w:rsidP="00E61F17">
      <w:pPr>
        <w:pStyle w:val="-"/>
      </w:pPr>
      <w:r>
        <w:t>Using the software for resolution (review) of eddy current testing data – at least 2 persons;</w:t>
      </w:r>
    </w:p>
    <w:p w14:paraId="4C8BD3F5" w14:textId="77777777" w:rsidR="00E61F17" w:rsidRPr="00C667B1" w:rsidRDefault="00E61F17" w:rsidP="00E61F17">
      <w:pPr>
        <w:pStyle w:val="-"/>
      </w:pPr>
      <w:r>
        <w:t>Using the software for eddy current testing data management (database) – at least 2 persons;</w:t>
      </w:r>
    </w:p>
    <w:p w14:paraId="2B4F4E9F" w14:textId="77777777" w:rsidR="00E61F17" w:rsidRPr="00C667B1" w:rsidRDefault="00E61F17" w:rsidP="00E61F17">
      <w:pPr>
        <w:pStyle w:val="-"/>
      </w:pPr>
      <w:r>
        <w:t>Using the modules for installation and removal of mechanical plugs – at least 10 persons.</w:t>
      </w:r>
    </w:p>
    <w:p w14:paraId="1C8803D4" w14:textId="77777777" w:rsidR="00E61F17" w:rsidRPr="00C667B1" w:rsidRDefault="00E61F17" w:rsidP="00E61F17">
      <w:pPr>
        <w:pStyle w:val="1"/>
      </w:pPr>
      <w:r>
        <w:t>The training shall be conducted in Bulgarian at the Contracting Authority’s premises.</w:t>
      </w:r>
    </w:p>
    <w:p w14:paraId="29079C3B" w14:textId="77777777" w:rsidR="00E61F17" w:rsidRPr="00E846DD" w:rsidRDefault="00E61F17" w:rsidP="00E61F17">
      <w:pPr>
        <w:ind w:right="-1"/>
        <w:rPr>
          <w:noProof/>
        </w:rPr>
      </w:pPr>
    </w:p>
    <w:p w14:paraId="24015076" w14:textId="77777777" w:rsidR="00E61F17" w:rsidRPr="00E846DD" w:rsidRDefault="00E61F17" w:rsidP="00E61F17">
      <w:pPr>
        <w:ind w:right="-1"/>
        <w:rPr>
          <w:noProof/>
        </w:rPr>
      </w:pPr>
      <w:r>
        <w:br w:type="page"/>
      </w:r>
    </w:p>
    <w:p w14:paraId="61788E37" w14:textId="77777777" w:rsidR="00E61F17" w:rsidRPr="00C667B1" w:rsidRDefault="00E61F17" w:rsidP="00E61F17">
      <w:pPr>
        <w:keepNext/>
        <w:keepLines/>
        <w:tabs>
          <w:tab w:val="left" w:pos="0"/>
          <w:tab w:val="left" w:pos="721"/>
        </w:tabs>
        <w:ind w:right="-1"/>
        <w:jc w:val="center"/>
        <w:rPr>
          <w:b/>
          <w:bCs/>
          <w:caps/>
          <w:noProof/>
        </w:rPr>
      </w:pPr>
      <w:bookmarkStart w:id="2" w:name="_Hlk231659637"/>
      <w:r>
        <w:rPr>
          <w:b/>
          <w:caps/>
        </w:rPr>
        <w:lastRenderedPageBreak/>
        <w:t>Specification 1</w:t>
      </w:r>
    </w:p>
    <w:bookmarkEnd w:id="2"/>
    <w:p w14:paraId="68F4BB87" w14:textId="77777777" w:rsidR="00E61F17" w:rsidRPr="00E846DD" w:rsidRDefault="00E61F17" w:rsidP="00E61F17">
      <w:pPr>
        <w:ind w:right="-1"/>
        <w:contextualSpacing/>
        <w:jc w:val="center"/>
        <w:rPr>
          <w:shd w:val="clear" w:color="auto" w:fill="FFFFFF"/>
        </w:rPr>
      </w:pPr>
      <w:r>
        <w:rPr>
          <w:b/>
          <w:shd w:val="clear" w:color="auto" w:fill="FFFFFF"/>
        </w:rPr>
        <w:t>Requirements for each component of the system for eddy current testing, ultrasonic inspection, and installation and removal of mechanical plugs on the heat exchanging tubes of ПГВ-1000М-type steam generators.</w:t>
      </w:r>
    </w:p>
    <w:p w14:paraId="0FCB2B4C" w14:textId="77777777" w:rsidR="00E61F17" w:rsidRPr="00E846DD" w:rsidRDefault="00E61F17" w:rsidP="00E61F17">
      <w:pPr>
        <w:ind w:right="-1"/>
        <w:jc w:val="both"/>
        <w:rPr>
          <w:noProof/>
          <w:shd w:val="clear" w:color="auto" w:fill="FFFFFF"/>
        </w:rPr>
      </w:pPr>
    </w:p>
    <w:p w14:paraId="0048C2C1" w14:textId="77777777" w:rsidR="00E61F17" w:rsidRPr="00C667B1" w:rsidRDefault="00E61F17" w:rsidP="00E61F17">
      <w:pPr>
        <w:pStyle w:val="10"/>
      </w:pPr>
      <w:r>
        <w:t>The manipulator for eddy current testing of heat exchanging tubes on a ПГВ-1000М steam generator shall:</w:t>
      </w:r>
    </w:p>
    <w:p w14:paraId="026405D0" w14:textId="77777777" w:rsidR="00E61F17" w:rsidRPr="00C667B1" w:rsidRDefault="00E61F17" w:rsidP="00E61F17">
      <w:pPr>
        <w:pStyle w:val="2"/>
      </w:pPr>
      <w:r>
        <w:t>Operate with two bobbin probes simultaneously;</w:t>
      </w:r>
    </w:p>
    <w:p w14:paraId="523FA9AC" w14:textId="77777777" w:rsidR="00E61F17" w:rsidRPr="00C667B1" w:rsidRDefault="00E61F17" w:rsidP="00E61F17">
      <w:pPr>
        <w:pStyle w:val="2"/>
      </w:pPr>
      <w:r>
        <w:t>Move the probes simultaneously up to and including AVB3 (anti-vibration bar 3);</w:t>
      </w:r>
    </w:p>
    <w:p w14:paraId="6F5CFAAB" w14:textId="77777777" w:rsidR="00E61F17" w:rsidRPr="00C667B1" w:rsidRDefault="00E61F17" w:rsidP="00E61F17">
      <w:pPr>
        <w:pStyle w:val="2"/>
      </w:pPr>
      <w:r>
        <w:t>Provide for sufficiently powerful motors to move the probes up to and including AVB3 (anti-vibration bar 3);</w:t>
      </w:r>
    </w:p>
    <w:p w14:paraId="5D09722C" w14:textId="77777777" w:rsidR="00E61F17" w:rsidRPr="00C667B1" w:rsidRDefault="00E61F17" w:rsidP="00E61F17">
      <w:pPr>
        <w:pStyle w:val="2"/>
      </w:pPr>
      <w:r>
        <w:t>Provide for linear control of the probe travel speed of a minimum increment of 1 mm/sec within the range of 3–1,000 mm/sec;</w:t>
      </w:r>
    </w:p>
    <w:p w14:paraId="4E6DEC28" w14:textId="77777777" w:rsidR="00E61F17" w:rsidRPr="00C667B1" w:rsidRDefault="00E61F17" w:rsidP="00E61F17">
      <w:pPr>
        <w:pStyle w:val="2"/>
      </w:pPr>
      <w:r>
        <w:t>Be compatible with a ‘+Point’ probe;</w:t>
      </w:r>
    </w:p>
    <w:p w14:paraId="6A09A321" w14:textId="77777777" w:rsidR="00E61F17" w:rsidRPr="00C667B1" w:rsidRDefault="00E61F17" w:rsidP="00E61F17">
      <w:pPr>
        <w:pStyle w:val="2"/>
      </w:pPr>
      <w:r>
        <w:t>Be compatible with an RPC Pancake probe of the ПНВ-2/ПНВ-3 type;</w:t>
      </w:r>
    </w:p>
    <w:p w14:paraId="0EC418B6" w14:textId="77777777" w:rsidR="00E61F17" w:rsidRPr="00C667B1" w:rsidRDefault="00E61F17" w:rsidP="00E61F17">
      <w:pPr>
        <w:pStyle w:val="2"/>
      </w:pPr>
      <w:r>
        <w:t>Be compatible with a matrix probe (Array and X-Probe);</w:t>
      </w:r>
    </w:p>
    <w:p w14:paraId="13F4AAED" w14:textId="77777777" w:rsidR="00E61F17" w:rsidRPr="00C667B1" w:rsidRDefault="00E61F17" w:rsidP="00E61F17">
      <w:pPr>
        <w:pStyle w:val="2"/>
      </w:pPr>
      <w:r>
        <w:t>Be capable of operating with a ПНВ-2/ПНВ-3 probe or equivalent when installed on a module which is integrated into this system;</w:t>
      </w:r>
    </w:p>
    <w:p w14:paraId="2C4E1167" w14:textId="77777777" w:rsidR="00E61F17" w:rsidRPr="00C667B1" w:rsidRDefault="00E61F17" w:rsidP="00E61F17">
      <w:pPr>
        <w:pStyle w:val="2"/>
      </w:pPr>
      <w:r>
        <w:t>Provide for installation of the manipulator in the ПГВ-1000М steam generator collector by two specialists using a crane;</w:t>
      </w:r>
    </w:p>
    <w:p w14:paraId="49FE64F3" w14:textId="77777777" w:rsidR="00E61F17" w:rsidRPr="00C667B1" w:rsidRDefault="00E61F17" w:rsidP="00E61F17">
      <w:pPr>
        <w:pStyle w:val="2"/>
      </w:pPr>
      <w:r>
        <w:t>Provide for access to all tubes in the bundle and collector openings after the manipulator has been installed in the ПГВ-1000М steam generator collector;</w:t>
      </w:r>
    </w:p>
    <w:p w14:paraId="3F739186" w14:textId="77777777" w:rsidR="00E61F17" w:rsidRPr="00C667B1" w:rsidRDefault="00E61F17" w:rsidP="00E61F17">
      <w:pPr>
        <w:pStyle w:val="2"/>
      </w:pPr>
      <w:r>
        <w:t>The installation and securing of the manipulator to the ПГВ-1000М steam generator shall ensure the manipulator and probe structural integrity and stability during operation;</w:t>
      </w:r>
    </w:p>
    <w:p w14:paraId="4FA293F3" w14:textId="77777777" w:rsidR="00E61F17" w:rsidRPr="00C667B1" w:rsidRDefault="00E61F17" w:rsidP="00E61F17">
      <w:pPr>
        <w:pStyle w:val="2"/>
      </w:pPr>
      <w:r>
        <w:t>Provide for the attachment of two eddy current testing calibration units to the manipulator, one for each probe.</w:t>
      </w:r>
    </w:p>
    <w:p w14:paraId="2B12BC0D" w14:textId="77777777" w:rsidR="00E61F17" w:rsidRPr="00C667B1" w:rsidRDefault="00E61F17" w:rsidP="00E61F17">
      <w:pPr>
        <w:pStyle w:val="2"/>
      </w:pPr>
      <w:r>
        <w:t>The calibration units shall not be part of the manipulator’s guide tubes.</w:t>
      </w:r>
    </w:p>
    <w:p w14:paraId="08C51259" w14:textId="77777777" w:rsidR="00E61F17" w:rsidRPr="00C667B1" w:rsidRDefault="00E61F17" w:rsidP="00E61F17">
      <w:pPr>
        <w:pStyle w:val="2"/>
      </w:pPr>
      <w:r>
        <w:t>Provide for the replacement of the following components without being dismantled from the ПГВ-1000М steam generator collector:</w:t>
      </w:r>
    </w:p>
    <w:p w14:paraId="0B5D88B9" w14:textId="77777777" w:rsidR="00E61F17" w:rsidRPr="00C667B1" w:rsidRDefault="00E61F17" w:rsidP="00E61F17">
      <w:pPr>
        <w:pStyle w:val="-0"/>
      </w:pPr>
      <w:r>
        <w:t>probes;</w:t>
      </w:r>
    </w:p>
    <w:p w14:paraId="1E52D103" w14:textId="77777777" w:rsidR="00E61F17" w:rsidRPr="00C667B1" w:rsidRDefault="00E61F17" w:rsidP="00E61F17">
      <w:pPr>
        <w:pStyle w:val="-0"/>
      </w:pPr>
      <w:r>
        <w:t xml:space="preserve">wear parts (rollers); </w:t>
      </w:r>
    </w:p>
    <w:p w14:paraId="6A293595" w14:textId="77777777" w:rsidR="00E61F17" w:rsidRPr="00C667B1" w:rsidRDefault="00E61F17" w:rsidP="00E61F17">
      <w:pPr>
        <w:pStyle w:val="-0"/>
      </w:pPr>
      <w:r>
        <w:t>calibration units;</w:t>
      </w:r>
    </w:p>
    <w:p w14:paraId="49F978A2" w14:textId="77777777" w:rsidR="00E61F17" w:rsidRPr="00C667B1" w:rsidRDefault="00E61F17" w:rsidP="00E61F17">
      <w:pPr>
        <w:pStyle w:val="-0"/>
      </w:pPr>
      <w:r>
        <w:t xml:space="preserve">Bobbin-type probe module(s); </w:t>
      </w:r>
    </w:p>
    <w:p w14:paraId="0295C116" w14:textId="77777777" w:rsidR="00E61F17" w:rsidRPr="00C667B1" w:rsidRDefault="00E61F17" w:rsidP="00E61F17">
      <w:pPr>
        <w:pStyle w:val="-0"/>
      </w:pPr>
      <w:r>
        <w:t xml:space="preserve">ПНВ-2/ПНВ-3 rotary probe (or equivalent) module; </w:t>
      </w:r>
    </w:p>
    <w:p w14:paraId="461D217D" w14:textId="77777777" w:rsidR="00E61F17" w:rsidRPr="00C667B1" w:rsidRDefault="00E61F17" w:rsidP="00E61F17">
      <w:pPr>
        <w:pStyle w:val="-0"/>
      </w:pPr>
      <w:r>
        <w:t>module for ultrasonic inspection of weld 35/z;</w:t>
      </w:r>
    </w:p>
    <w:p w14:paraId="669A909A" w14:textId="77777777" w:rsidR="00E61F17" w:rsidRPr="00C667B1" w:rsidRDefault="00E61F17" w:rsidP="00E61F17">
      <w:pPr>
        <w:pStyle w:val="-0"/>
      </w:pPr>
      <w:r>
        <w:t xml:space="preserve">tube plugging module. </w:t>
      </w:r>
    </w:p>
    <w:p w14:paraId="52AA4CC5" w14:textId="77777777" w:rsidR="00E61F17" w:rsidRPr="00C667B1" w:rsidRDefault="00E61F17" w:rsidP="00E61F17">
      <w:pPr>
        <w:pStyle w:val="2"/>
      </w:pPr>
      <w:r>
        <w:lastRenderedPageBreak/>
        <w:t>There shall be a system for video surveillance of the manipulators comprising the following components:</w:t>
      </w:r>
    </w:p>
    <w:p w14:paraId="6A4FFFD3" w14:textId="77777777" w:rsidR="00E61F17" w:rsidRPr="00C667B1" w:rsidRDefault="00E61F17" w:rsidP="00E61F17">
      <w:pPr>
        <w:pStyle w:val="-0"/>
      </w:pPr>
      <w:r>
        <w:t>two video cameras monitoring the probe-tube alignment with a resolution of at least 1920×1080 equipped with lighting, with a remote software control of focus, aperture, and zoom for monitoring relevant section of the tube sheet;</w:t>
      </w:r>
    </w:p>
    <w:p w14:paraId="1A162ED3" w14:textId="77777777" w:rsidR="00E61F17" w:rsidRPr="00C667B1" w:rsidRDefault="00E61F17" w:rsidP="00E61F17">
      <w:pPr>
        <w:pStyle w:val="-0"/>
      </w:pPr>
      <w:r>
        <w:t>a panoramic camera for overhead monitoring of the probe drums, moving in tandem with the manipulator’s probe module (positioning cart);</w:t>
      </w:r>
    </w:p>
    <w:p w14:paraId="600F2114" w14:textId="77777777" w:rsidR="00E61F17" w:rsidRPr="00C667B1" w:rsidRDefault="00E61F17" w:rsidP="00E61F17">
      <w:pPr>
        <w:pStyle w:val="-0"/>
      </w:pPr>
      <w:r>
        <w:t>the intensity of the camera lighting shall be adjustable in stages, or individual stages of the light source shall be able to be turned on and off;</w:t>
      </w:r>
    </w:p>
    <w:p w14:paraId="3F74E098" w14:textId="77777777" w:rsidR="00E61F17" w:rsidRPr="00C667B1" w:rsidRDefault="00E61F17" w:rsidP="00E61F17">
      <w:pPr>
        <w:pStyle w:val="2"/>
      </w:pPr>
      <w:r>
        <w:t>Be equipped with a device mounted on its lower part to protect against or prevent foreign material ingress into the collector of the ПГВ-1000М steam generator;</w:t>
      </w:r>
    </w:p>
    <w:p w14:paraId="01D90961" w14:textId="77777777" w:rsidR="00E61F17" w:rsidRPr="00C667B1" w:rsidRDefault="00E61F17" w:rsidP="00E61F17">
      <w:pPr>
        <w:pStyle w:val="2"/>
      </w:pPr>
      <w:r>
        <w:t>The movement of the manipulator and the probe module (positioning cart) shall not cause electrical or mechanical interference of the eddy current or ultrasonic signal in the process of data acquisition;</w:t>
      </w:r>
    </w:p>
    <w:p w14:paraId="7E497FC3" w14:textId="77777777" w:rsidR="00E61F17" w:rsidRPr="00C667B1" w:rsidRDefault="00E61F17" w:rsidP="00E61F17">
      <w:pPr>
        <w:pStyle w:val="2"/>
      </w:pPr>
      <w:r>
        <w:t>Installation of the manipulator on the collector shall not damage the collector sealing surface;</w:t>
      </w:r>
    </w:p>
    <w:p w14:paraId="64B75E84" w14:textId="77777777" w:rsidR="00E61F17" w:rsidRPr="00C667B1" w:rsidRDefault="00E61F17" w:rsidP="00E61F17">
      <w:pPr>
        <w:pStyle w:val="2"/>
      </w:pPr>
      <w:r>
        <w:t>Be protected against the ingress of dust and water (IP53 for manipulator components above the collector flange and IP68 for components below the level of the collector flange);</w:t>
      </w:r>
    </w:p>
    <w:p w14:paraId="69B1D67A" w14:textId="77777777" w:rsidR="00E61F17" w:rsidRPr="00C667B1" w:rsidRDefault="00E61F17" w:rsidP="00E61F17">
      <w:pPr>
        <w:pStyle w:val="2"/>
      </w:pPr>
      <w:r>
        <w:t>The manipulator’s power supply module shall be a switch mode power supply rated for 220V ± 10%. The length of the power supply cable shall be at least 40 m.</w:t>
      </w:r>
    </w:p>
    <w:p w14:paraId="667DEF11" w14:textId="77777777" w:rsidR="00E61F17" w:rsidRPr="00C667B1" w:rsidRDefault="00E61F17" w:rsidP="00E61F17">
      <w:pPr>
        <w:pStyle w:val="2"/>
      </w:pPr>
      <w:r>
        <w:t>The power supply module shall not cause electrical interference of the eddy current and ultrasonic signals;</w:t>
      </w:r>
    </w:p>
    <w:p w14:paraId="08495CD6" w14:textId="77777777" w:rsidR="00E61F17" w:rsidRPr="00C667B1" w:rsidRDefault="00E61F17" w:rsidP="00E61F17">
      <w:pPr>
        <w:pStyle w:val="2"/>
      </w:pPr>
      <w:r>
        <w:t>The manipulator control system and its modules shall be located in the upper part of the manipulator which shall be outside the collector;</w:t>
      </w:r>
    </w:p>
    <w:p w14:paraId="017B2250" w14:textId="77777777" w:rsidR="00E61F17" w:rsidRPr="00C667B1" w:rsidRDefault="00E61F17" w:rsidP="00E61F17">
      <w:pPr>
        <w:pStyle w:val="2"/>
      </w:pPr>
      <w:r>
        <w:t xml:space="preserve">The eddy current testing module control system shall enable: </w:t>
      </w:r>
    </w:p>
    <w:p w14:paraId="6BDFFCC0" w14:textId="77777777" w:rsidR="00E61F17" w:rsidRPr="00C667B1" w:rsidRDefault="00E61F17" w:rsidP="00E61F17">
      <w:pPr>
        <w:pStyle w:val="-0"/>
      </w:pPr>
      <w:r>
        <w:t xml:space="preserve">vertical and horizontal movement of the module relative to the tube sheet; </w:t>
      </w:r>
    </w:p>
    <w:p w14:paraId="0AF0399B" w14:textId="77777777" w:rsidR="00E61F17" w:rsidRPr="00C667B1" w:rsidRDefault="00E61F17" w:rsidP="00E61F17">
      <w:pPr>
        <w:pStyle w:val="-0"/>
      </w:pPr>
      <w:r>
        <w:t xml:space="preserve">folding and unfolding of the guide tubes; </w:t>
      </w:r>
    </w:p>
    <w:p w14:paraId="3CDEA4E2" w14:textId="77777777" w:rsidR="00E61F17" w:rsidRPr="00C667B1" w:rsidRDefault="00E61F17" w:rsidP="00E61F17">
      <w:pPr>
        <w:pStyle w:val="-0"/>
      </w:pPr>
      <w:r>
        <w:t>control of the probe movement mechanism;</w:t>
      </w:r>
    </w:p>
    <w:p w14:paraId="44684712" w14:textId="77777777" w:rsidR="00E61F17" w:rsidRPr="00C667B1" w:rsidRDefault="00E61F17" w:rsidP="00E61F17">
      <w:pPr>
        <w:pStyle w:val="-0"/>
      </w:pPr>
      <w:r>
        <w:t xml:space="preserve">control of the manipulator pneumatic system; </w:t>
      </w:r>
    </w:p>
    <w:p w14:paraId="6F7B56A0" w14:textId="77777777" w:rsidR="00E61F17" w:rsidRPr="00C667B1" w:rsidRDefault="00E61F17" w:rsidP="00E61F17">
      <w:pPr>
        <w:pStyle w:val="-0"/>
      </w:pPr>
      <w:r>
        <w:t>calibration of encoders and transducers;</w:t>
      </w:r>
    </w:p>
    <w:p w14:paraId="69B73733" w14:textId="77777777" w:rsidR="00E61F17" w:rsidRPr="00C667B1" w:rsidRDefault="00E61F17" w:rsidP="00E61F17">
      <w:pPr>
        <w:pStyle w:val="2"/>
      </w:pPr>
      <w:r>
        <w:t>Control the Bobbin-type probe module;</w:t>
      </w:r>
    </w:p>
    <w:p w14:paraId="34CDA221" w14:textId="77777777" w:rsidR="00E61F17" w:rsidRPr="00C667B1" w:rsidRDefault="00E61F17" w:rsidP="00E61F17">
      <w:pPr>
        <w:pStyle w:val="2"/>
      </w:pPr>
      <w:r>
        <w:t>Control the ПНВ-2/ПНВ-3 (or equivalent) probe module;</w:t>
      </w:r>
    </w:p>
    <w:p w14:paraId="4FD19677" w14:textId="77777777" w:rsidR="00E61F17" w:rsidRPr="00C667B1" w:rsidRDefault="00E61F17" w:rsidP="00E61F17">
      <w:pPr>
        <w:pStyle w:val="2"/>
      </w:pPr>
      <w:r>
        <w:t>The signal from the installed probe movement sensors shall stop the probes movement as per operator-set limits;</w:t>
      </w:r>
    </w:p>
    <w:p w14:paraId="36864233" w14:textId="77777777" w:rsidR="00E61F17" w:rsidRPr="00C667B1" w:rsidRDefault="00E61F17" w:rsidP="00E61F17">
      <w:pPr>
        <w:pStyle w:val="2"/>
      </w:pPr>
      <w:r>
        <w:t>Record the signal from the probe(s) during retrieval, as well as during insertion of the probe(s) into a tube;</w:t>
      </w:r>
    </w:p>
    <w:p w14:paraId="57A678BD" w14:textId="77777777" w:rsidR="00E61F17" w:rsidRPr="00C667B1" w:rsidRDefault="00E61F17" w:rsidP="00E61F17">
      <w:pPr>
        <w:pStyle w:val="2"/>
      </w:pPr>
      <w:r>
        <w:lastRenderedPageBreak/>
        <w:t xml:space="preserve">The ultrasonic inspection module control system shall provide an output channel for trigger signals from quadrature encoders for communication with a multichannel ultrasonic flaw detector. The scanning rates, and trigger signals respectively, shall be uniform for radial and axial scanning. No A-scan image loss shall be allowed during ultrasonic data acquisition. </w:t>
      </w:r>
    </w:p>
    <w:p w14:paraId="2872DF2D" w14:textId="77777777" w:rsidR="00E61F17" w:rsidRPr="00C667B1" w:rsidRDefault="00E61F17" w:rsidP="00E61F17">
      <w:pPr>
        <w:pStyle w:val="2"/>
      </w:pPr>
      <w:r>
        <w:t>The manipulator control system shall ensure hardware protection of the integrity of the probe(s) and the manipulator in the event of a loss of power supply by reliably locking the motors and actuators;</w:t>
      </w:r>
    </w:p>
    <w:p w14:paraId="59E88621" w14:textId="77777777" w:rsidR="00E61F17" w:rsidRPr="00C667B1" w:rsidRDefault="00E61F17" w:rsidP="00E61F17">
      <w:pPr>
        <w:pStyle w:val="2"/>
      </w:pPr>
      <w:r>
        <w:t>Communication between the manipulator control system and the data acquisition workstation shall be carried out via a local area network, type Ethernet 1000Base-T, using RJ-45 interface cables and connectors that are moisture- and dust-resistant with an IP68 protection rating. The length of the communication/interface cable between the control system and the Ethernet switch shall be at least 40 m;</w:t>
      </w:r>
    </w:p>
    <w:p w14:paraId="486E9673" w14:textId="77777777" w:rsidR="00E61F17" w:rsidRPr="00C667B1" w:rsidRDefault="00E61F17" w:rsidP="00E61F17">
      <w:pPr>
        <w:pStyle w:val="2"/>
      </w:pPr>
      <w:r>
        <w:t>Emergency stop button;</w:t>
      </w:r>
    </w:p>
    <w:p w14:paraId="558E9A49" w14:textId="77777777" w:rsidR="00E61F17" w:rsidRPr="00C667B1" w:rsidRDefault="00E61F17" w:rsidP="00E61F17">
      <w:pPr>
        <w:pStyle w:val="2"/>
      </w:pPr>
      <w:r>
        <w:t>A control panel with touch buttons and/or a touch screen shall be provided and installed as part of the manipulator control system allowing for manual control of the relevant functions. The control panel shall enable the following commands and checks:</w:t>
      </w:r>
    </w:p>
    <w:p w14:paraId="5AC1BA8F" w14:textId="77777777" w:rsidR="00E61F17" w:rsidRPr="00C667B1" w:rsidRDefault="00E61F17" w:rsidP="00E61F17">
      <w:pPr>
        <w:pStyle w:val="-0"/>
      </w:pPr>
      <w:r>
        <w:t>vertical and radial movement;</w:t>
      </w:r>
    </w:p>
    <w:p w14:paraId="551EEA32" w14:textId="77777777" w:rsidR="00E61F17" w:rsidRPr="00C667B1" w:rsidRDefault="00E61F17" w:rsidP="00E61F17">
      <w:pPr>
        <w:pStyle w:val="-0"/>
      </w:pPr>
      <w:r>
        <w:t xml:space="preserve">opening/closing of the probe holders; </w:t>
      </w:r>
    </w:p>
    <w:p w14:paraId="1E0B6FBC" w14:textId="77777777" w:rsidR="00E61F17" w:rsidRPr="00C667B1" w:rsidRDefault="00E61F17" w:rsidP="00E61F17">
      <w:pPr>
        <w:pStyle w:val="-0"/>
      </w:pPr>
      <w:r>
        <w:t>controlling the probe movement devices – forward/backward movement;</w:t>
      </w:r>
    </w:p>
    <w:p w14:paraId="37CA4488" w14:textId="77777777" w:rsidR="00E61F17" w:rsidRPr="00C667B1" w:rsidRDefault="00E61F17" w:rsidP="00E61F17">
      <w:pPr>
        <w:pStyle w:val="-0"/>
      </w:pPr>
      <w:r>
        <w:t>opening/closing of the rollers;</w:t>
      </w:r>
    </w:p>
    <w:p w14:paraId="65B3E8F3" w14:textId="77777777" w:rsidR="00E61F17" w:rsidRPr="00C667B1" w:rsidRDefault="00E61F17" w:rsidP="00E61F17">
      <w:pPr>
        <w:pStyle w:val="-0"/>
      </w:pPr>
      <w:r>
        <w:t xml:space="preserve">folding/unfolding of the guide tubes; </w:t>
      </w:r>
    </w:p>
    <w:p w14:paraId="41FCA06C" w14:textId="77777777" w:rsidR="00E61F17" w:rsidRPr="00C667B1" w:rsidRDefault="00E61F17" w:rsidP="00E61F17">
      <w:pPr>
        <w:pStyle w:val="-0"/>
      </w:pPr>
      <w:r>
        <w:t>shifting the installed transducers’ mode between on, off and test;</w:t>
      </w:r>
    </w:p>
    <w:p w14:paraId="13A32987" w14:textId="77777777" w:rsidR="00E61F17" w:rsidRPr="00C667B1" w:rsidRDefault="00E61F17" w:rsidP="00E61F17">
      <w:pPr>
        <w:pStyle w:val="-0"/>
      </w:pPr>
      <w:r>
        <w:t>scanning position of the ultrasonic transducer arrays relative to the collector;</w:t>
      </w:r>
    </w:p>
    <w:p w14:paraId="757CCECC" w14:textId="77777777" w:rsidR="00E61F17" w:rsidRPr="00C667B1" w:rsidRDefault="00E61F17" w:rsidP="00E61F17">
      <w:pPr>
        <w:pStyle w:val="-0"/>
      </w:pPr>
      <w:r>
        <w:t>rotating the ultrasonic transducer arrays by 90°;</w:t>
      </w:r>
    </w:p>
    <w:p w14:paraId="50164F23" w14:textId="77777777" w:rsidR="00E61F17" w:rsidRPr="00C667B1" w:rsidRDefault="00E61F17" w:rsidP="00E61F17">
      <w:pPr>
        <w:pStyle w:val="-0"/>
      </w:pPr>
      <w:r>
        <w:t>displaying diagnostic information (voltage, current, temperature, pressure).</w:t>
      </w:r>
    </w:p>
    <w:p w14:paraId="02E6C244" w14:textId="77777777" w:rsidR="00E61F17" w:rsidRPr="00C667B1" w:rsidRDefault="00E61F17" w:rsidP="00E61F17">
      <w:pPr>
        <w:pStyle w:val="2"/>
      </w:pPr>
      <w:r>
        <w:t>The cables required to control the manipulator shall be moisture-resistant and shall not generate noise in the eddy current and ultrasonic signals during data acquisition;</w:t>
      </w:r>
    </w:p>
    <w:p w14:paraId="69B7684B" w14:textId="77777777" w:rsidR="00E61F17" w:rsidRPr="00C667B1" w:rsidRDefault="00E61F17" w:rsidP="00E61F17">
      <w:pPr>
        <w:pStyle w:val="2"/>
      </w:pPr>
      <w:r>
        <w:t>All electrical cables and pneumatic hoses shall be routed together in a single cable sleeve;</w:t>
      </w:r>
    </w:p>
    <w:p w14:paraId="3C28EAED" w14:textId="77777777" w:rsidR="00E61F17" w:rsidRPr="00C667B1" w:rsidRDefault="00E61F17" w:rsidP="00E61F17">
      <w:pPr>
        <w:pStyle w:val="2"/>
      </w:pPr>
      <w:r>
        <w:t>A clamp shall be provided to secure the main cable and pneumatic lines from the manipulator to the respective power supply and air supply points;</w:t>
      </w:r>
    </w:p>
    <w:p w14:paraId="08C9633D" w14:textId="77777777" w:rsidR="00E61F17" w:rsidRPr="00C667B1" w:rsidRDefault="00E61F17" w:rsidP="00E61F17">
      <w:pPr>
        <w:pStyle w:val="2"/>
      </w:pPr>
      <w:r>
        <w:t>All types of electrical connections, all electrical soldered connections, and mechanical connections of connectors and other similar components on the individual modules shall be of appropriate quality and designed for frequent on/off cycles, as well as for frequent connection/disconnection with high wear resistance in ionising radiation environments;</w:t>
      </w:r>
    </w:p>
    <w:p w14:paraId="30F0C62C" w14:textId="77777777" w:rsidR="00E61F17" w:rsidRPr="00C667B1" w:rsidRDefault="00E61F17" w:rsidP="00E61F17">
      <w:pPr>
        <w:pStyle w:val="2"/>
      </w:pPr>
      <w:r>
        <w:lastRenderedPageBreak/>
        <w:t>Complete and accurate diagrams of all electrical circuits and pneumatic lines shall be provided, as well as a manual containing clear and precise instructions for the maintenance and repair of the manipulators;</w:t>
      </w:r>
    </w:p>
    <w:p w14:paraId="1FEF4381" w14:textId="77777777" w:rsidR="00E61F17" w:rsidRPr="00C667B1" w:rsidRDefault="00E61F17" w:rsidP="00E61F17">
      <w:pPr>
        <w:pStyle w:val="2"/>
      </w:pPr>
      <w:r>
        <w:t>Devices for adjusting the sensitivity of the probe motion sensors shall be installed in the manipulator’s control system enclosure;</w:t>
      </w:r>
    </w:p>
    <w:p w14:paraId="38FD6436" w14:textId="77777777" w:rsidR="00E61F17" w:rsidRPr="00C667B1" w:rsidRDefault="00E61F17" w:rsidP="00E61F17">
      <w:pPr>
        <w:pStyle w:val="2"/>
      </w:pPr>
      <w:r>
        <w:t>The manipulators shall be supported by a complete set of spare parts for the electronic, electrical, mechanical, and pneumatic components of the manipulators;</w:t>
      </w:r>
    </w:p>
    <w:p w14:paraId="6BFA35DE" w14:textId="77777777" w:rsidR="00E61F17" w:rsidRPr="00C667B1" w:rsidRDefault="00E61F17" w:rsidP="00E61F17">
      <w:pPr>
        <w:pStyle w:val="2"/>
      </w:pPr>
      <w:r>
        <w:t>The provided additional securing and auxiliary equipment, such as textile ropes, slings, and other similar items, shall comply with the relevant requirements and procedures for their use in ionising radiation environments.</w:t>
      </w:r>
    </w:p>
    <w:p w14:paraId="78F18613" w14:textId="77777777" w:rsidR="00E61F17" w:rsidRPr="00C667B1" w:rsidRDefault="00E61F17" w:rsidP="00E61F17">
      <w:pPr>
        <w:pStyle w:val="10"/>
      </w:pPr>
      <w:r>
        <w:t>Module for eddy current testing of the ПГВ-1000М-type steam generator collector material using a ПНВ-2/ПНВ-3 or equivalent probe.</w:t>
      </w:r>
    </w:p>
    <w:p w14:paraId="64B16DA1" w14:textId="77777777" w:rsidR="00E61F17" w:rsidRPr="00C667B1" w:rsidRDefault="00E61F17" w:rsidP="00E61F17">
      <w:pPr>
        <w:pStyle w:val="2"/>
      </w:pPr>
      <w:r>
        <w:t>The eddy current testing module for the heat exchanging tube openings of the ПГВ-1000М steam generator, equipped with a ПНВ-2/ПНВ-3 or equivalent probe, shall move the probe along the entire length of the collector (171 mm);</w:t>
      </w:r>
    </w:p>
    <w:p w14:paraId="05C79488" w14:textId="77777777" w:rsidR="00E61F17" w:rsidRPr="00C667B1" w:rsidRDefault="00E61F17" w:rsidP="00E61F17">
      <w:pPr>
        <w:pStyle w:val="2"/>
      </w:pPr>
      <w:r>
        <w:t>The mounting location (clamp, mounting bracket, etc.) for the ПНВ-2/ПНВ-3 or equivalent probe shall enable additional movement of ±50 mm, vertically and horizontally, to inspect openings that are not perpendicular to the tangent of the collector.</w:t>
      </w:r>
    </w:p>
    <w:p w14:paraId="5499CD1E" w14:textId="77777777" w:rsidR="00E61F17" w:rsidRPr="00C667B1" w:rsidRDefault="00E61F17" w:rsidP="00E61F17">
      <w:pPr>
        <w:pStyle w:val="10"/>
      </w:pPr>
      <w:r>
        <w:t>Ultrasonic inspection module for welded joint No. 35/z connecting the collector flange to the tube sheet of the ПГВ-1000М steam generator.</w:t>
      </w:r>
    </w:p>
    <w:p w14:paraId="2B5EDC14" w14:textId="77777777" w:rsidR="00E61F17" w:rsidRPr="00C667B1" w:rsidRDefault="00E61F17" w:rsidP="00E61F17">
      <w:pPr>
        <w:pStyle w:val="-"/>
        <w:numPr>
          <w:ilvl w:val="0"/>
          <w:numId w:val="0"/>
        </w:numPr>
        <w:ind w:firstLine="284"/>
        <w:rPr>
          <w:shd w:val="clear" w:color="auto" w:fill="FFFFFF"/>
        </w:rPr>
      </w:pPr>
      <w:r>
        <w:rPr>
          <w:shd w:val="clear" w:color="auto" w:fill="FFFFFF"/>
        </w:rPr>
        <w:t>The ultrasonic inspection module for welded joint No. 35/z connecting the collector flange to the tube sheet shall provide for:</w:t>
      </w:r>
    </w:p>
    <w:p w14:paraId="712DBF7B" w14:textId="77777777" w:rsidR="00E61F17" w:rsidRPr="00C667B1" w:rsidRDefault="00E61F17" w:rsidP="00E61F17">
      <w:pPr>
        <w:pStyle w:val="-"/>
        <w:rPr>
          <w:shd w:val="clear" w:color="auto" w:fill="FFFFFF"/>
        </w:rPr>
      </w:pPr>
      <w:r>
        <w:rPr>
          <w:rStyle w:val="-Char0"/>
        </w:rPr>
        <w:t>axial and radial scanning with two ultrasonic transducer arrays positioned at</w:t>
      </w:r>
      <w:r>
        <w:rPr>
          <w:shd w:val="clear" w:color="auto" w:fill="FFFFFF"/>
        </w:rPr>
        <w:t xml:space="preserve"> 180°;</w:t>
      </w:r>
    </w:p>
    <w:p w14:paraId="0317D82F" w14:textId="77777777" w:rsidR="00E61F17" w:rsidRPr="00C667B1" w:rsidRDefault="00E61F17" w:rsidP="00E61F17">
      <w:pPr>
        <w:pStyle w:val="-0"/>
      </w:pPr>
      <w:r>
        <w:t>pressure control relative to a diameter of 834 mm;</w:t>
      </w:r>
    </w:p>
    <w:p w14:paraId="44CD3859" w14:textId="77777777" w:rsidR="00E61F17" w:rsidRPr="00C667B1" w:rsidRDefault="00E61F17" w:rsidP="00E61F17">
      <w:pPr>
        <w:pStyle w:val="-0"/>
      </w:pPr>
      <w:r>
        <w:t>90° rotation of the ultrasonic transducer arrays during radial scanning;</w:t>
      </w:r>
    </w:p>
    <w:p w14:paraId="0FF78DCC" w14:textId="77777777" w:rsidR="00E61F17" w:rsidRPr="00C667B1" w:rsidRDefault="00E61F17" w:rsidP="00E61F17">
      <w:pPr>
        <w:pStyle w:val="-0"/>
      </w:pPr>
      <w:r>
        <w:t>the ultrasonic transducer array shall be equipped with four holders, for transducers measuring 30×30 mm;</w:t>
      </w:r>
    </w:p>
    <w:p w14:paraId="27077EF6" w14:textId="77777777" w:rsidR="00E61F17" w:rsidRPr="00C667B1" w:rsidRDefault="00E61F17" w:rsidP="00E61F17">
      <w:pPr>
        <w:pStyle w:val="-0"/>
      </w:pPr>
      <w:r>
        <w:t>the holders shall provide for independent pressing of the individual ultrasonic transducers against the contact surface to ensure reliable coupling without spontaneous detachment and loss of contact.</w:t>
      </w:r>
    </w:p>
    <w:p w14:paraId="659E7184" w14:textId="77777777" w:rsidR="00E61F17" w:rsidRPr="00C667B1" w:rsidRDefault="00E61F17" w:rsidP="00E61F17">
      <w:pPr>
        <w:pStyle w:val="10"/>
      </w:pPr>
      <w:r>
        <w:t>Eddy current flaw detector.</w:t>
      </w:r>
    </w:p>
    <w:p w14:paraId="0A75C01B" w14:textId="77777777" w:rsidR="00E61F17" w:rsidRPr="00C667B1" w:rsidRDefault="00E61F17" w:rsidP="00E61F17">
      <w:pPr>
        <w:pStyle w:val="2"/>
      </w:pPr>
      <w:r>
        <w:t>Fully digital technology;</w:t>
      </w:r>
    </w:p>
    <w:p w14:paraId="6257758B" w14:textId="77777777" w:rsidR="00E61F17" w:rsidRPr="00C667B1" w:rsidRDefault="00E61F17" w:rsidP="00E61F17">
      <w:pPr>
        <w:pStyle w:val="2"/>
      </w:pPr>
      <w:r>
        <w:t>Operating frequencies from 1 kHz to 1 MHz;</w:t>
      </w:r>
    </w:p>
    <w:p w14:paraId="50453601" w14:textId="77777777" w:rsidR="00E61F17" w:rsidRPr="00C667B1" w:rsidRDefault="00E61F17" w:rsidP="00E61F17">
      <w:pPr>
        <w:pStyle w:val="2"/>
      </w:pPr>
      <w:r>
        <w:t>Maximum sampling rate of at least 3,000 samples/sec;</w:t>
      </w:r>
    </w:p>
    <w:p w14:paraId="0A359C68" w14:textId="77777777" w:rsidR="00E61F17" w:rsidRPr="00C667B1" w:rsidRDefault="00E61F17" w:rsidP="00E61F17">
      <w:pPr>
        <w:pStyle w:val="2"/>
      </w:pPr>
      <w:r>
        <w:t>Operation supporting up to four frequencies in the following modes: multiplex, simultaneous, and mixed;</w:t>
      </w:r>
    </w:p>
    <w:p w14:paraId="45BE05AB" w14:textId="77777777" w:rsidR="00E61F17" w:rsidRPr="00C667B1" w:rsidRDefault="00E61F17" w:rsidP="00E61F17">
      <w:pPr>
        <w:pStyle w:val="2"/>
      </w:pPr>
      <w:r>
        <w:lastRenderedPageBreak/>
        <w:t>Adjustability of the voltage applied to a probe coil;</w:t>
      </w:r>
    </w:p>
    <w:p w14:paraId="25EC3A54" w14:textId="77777777" w:rsidR="00E61F17" w:rsidRPr="00C667B1" w:rsidRDefault="00E61F17" w:rsidP="00E61F17">
      <w:pPr>
        <w:pStyle w:val="2"/>
      </w:pPr>
      <w:r>
        <w:t>Controllability of the voltage applied to the probe in use – up to actual 30 V, rather than a coefficient of the applied voltage.</w:t>
      </w:r>
    </w:p>
    <w:p w14:paraId="72866DBF" w14:textId="77777777" w:rsidR="00E61F17" w:rsidRPr="00C667B1" w:rsidRDefault="00E61F17" w:rsidP="00E61F17">
      <w:pPr>
        <w:pStyle w:val="2"/>
      </w:pPr>
      <w:r>
        <w:t>Gain adjustability (up to 35 dB);</w:t>
      </w:r>
    </w:p>
    <w:p w14:paraId="2A2D324C" w14:textId="77777777" w:rsidR="00E61F17" w:rsidRPr="00C667B1" w:rsidRDefault="00E61F17" w:rsidP="00E61F17">
      <w:pPr>
        <w:pStyle w:val="2"/>
      </w:pPr>
      <w:bookmarkStart w:id="3" w:name="_Ref207182171"/>
      <w:r>
        <w:t>Compatibility with the following types of probes:</w:t>
      </w:r>
      <w:bookmarkEnd w:id="3"/>
      <w:r>
        <w:t xml:space="preserve"> </w:t>
      </w:r>
    </w:p>
    <w:p w14:paraId="22EF5578" w14:textId="77777777" w:rsidR="00E61F17" w:rsidRPr="00C667B1" w:rsidRDefault="00E61F17" w:rsidP="00E61F17">
      <w:pPr>
        <w:pStyle w:val="-0"/>
      </w:pPr>
      <w:r>
        <w:t xml:space="preserve">Bobbin; </w:t>
      </w:r>
    </w:p>
    <w:p w14:paraId="52AE977D" w14:textId="77777777" w:rsidR="00E61F17" w:rsidRPr="00C667B1" w:rsidRDefault="00E61F17" w:rsidP="00E61F17">
      <w:pPr>
        <w:pStyle w:val="-0"/>
      </w:pPr>
      <w:r>
        <w:t xml:space="preserve">RPC Pancake; </w:t>
      </w:r>
    </w:p>
    <w:p w14:paraId="0EF66769" w14:textId="77777777" w:rsidR="00E61F17" w:rsidRPr="00C667B1" w:rsidRDefault="00E61F17" w:rsidP="00E61F17">
      <w:pPr>
        <w:pStyle w:val="-0"/>
      </w:pPr>
      <w:r>
        <w:t>ПНВ-2/ПНВ-3 type RPC Pancake;</w:t>
      </w:r>
    </w:p>
    <w:p w14:paraId="1DE9E82F" w14:textId="77777777" w:rsidR="00E61F17" w:rsidRPr="00C667B1" w:rsidRDefault="00E61F17" w:rsidP="00E61F17">
      <w:pPr>
        <w:pStyle w:val="-0"/>
      </w:pPr>
      <w:r>
        <w:t xml:space="preserve">RPC “+Point”; </w:t>
      </w:r>
    </w:p>
    <w:p w14:paraId="317D2007" w14:textId="77777777" w:rsidR="00E61F17" w:rsidRPr="00C667B1" w:rsidRDefault="00E61F17" w:rsidP="00E61F17">
      <w:pPr>
        <w:pStyle w:val="-0"/>
      </w:pPr>
      <w:r>
        <w:t>8x1 pancake array probe;</w:t>
      </w:r>
    </w:p>
    <w:p w14:paraId="284274ED" w14:textId="77777777" w:rsidR="00E61F17" w:rsidRPr="00C667B1" w:rsidRDefault="00E61F17" w:rsidP="00E61F17">
      <w:pPr>
        <w:pStyle w:val="-0"/>
      </w:pPr>
      <w:r>
        <w:t>8x1 ‘+Point’ array probe;</w:t>
      </w:r>
    </w:p>
    <w:p w14:paraId="188C6D69" w14:textId="77777777" w:rsidR="00E61F17" w:rsidRPr="00C667B1" w:rsidRDefault="00E61F17" w:rsidP="00E61F17">
      <w:pPr>
        <w:pStyle w:val="-0"/>
      </w:pPr>
      <w:r>
        <w:t xml:space="preserve">X-Probe routed via a multiplexer; </w:t>
      </w:r>
    </w:p>
    <w:p w14:paraId="5E4E094B" w14:textId="77777777" w:rsidR="00E61F17" w:rsidRPr="00C667B1" w:rsidRDefault="00E61F17" w:rsidP="00E61F17">
      <w:pPr>
        <w:pStyle w:val="2"/>
      </w:pPr>
      <w:r>
        <w:t>Simultaneous operation with two bobbin probes;</w:t>
      </w:r>
    </w:p>
    <w:p w14:paraId="72C76C44" w14:textId="77777777" w:rsidR="00E61F17" w:rsidRPr="00C667B1" w:rsidRDefault="00E61F17" w:rsidP="00E61F17">
      <w:pPr>
        <w:pStyle w:val="2"/>
      </w:pPr>
      <w:r>
        <w:t> Drive-pickup excitation modes.</w:t>
      </w:r>
    </w:p>
    <w:p w14:paraId="67916DBA" w14:textId="77777777" w:rsidR="00E61F17" w:rsidRPr="00C667B1" w:rsidRDefault="00E61F17" w:rsidP="00E61F17">
      <w:pPr>
        <w:pStyle w:val="2"/>
      </w:pPr>
      <w:r>
        <w:t>Operation without an external reference probe;</w:t>
      </w:r>
    </w:p>
    <w:p w14:paraId="512B70AE" w14:textId="77777777" w:rsidR="00E61F17" w:rsidRPr="00C667B1" w:rsidRDefault="00E61F17" w:rsidP="00E61F17">
      <w:pPr>
        <w:pStyle w:val="2"/>
      </w:pPr>
      <w:r>
        <w:t>At least two types of encoders – pulse/incremental;</w:t>
      </w:r>
    </w:p>
    <w:p w14:paraId="0A8EA393" w14:textId="77777777" w:rsidR="00E61F17" w:rsidRPr="00C667B1" w:rsidRDefault="00E61F17" w:rsidP="00E61F17">
      <w:pPr>
        <w:pStyle w:val="2"/>
      </w:pPr>
      <w:r>
        <w:t>Power grid and environmental interference shall not affect the signal in a way that interferes with the detection or evaluation of flaws;</w:t>
      </w:r>
    </w:p>
    <w:p w14:paraId="1D25E225" w14:textId="77777777" w:rsidR="00E61F17" w:rsidRPr="00C667B1" w:rsidRDefault="00E61F17" w:rsidP="00E61F17">
      <w:pPr>
        <w:pStyle w:val="2"/>
      </w:pPr>
      <w:r>
        <w:t>Operating temperatures ranging from 0° to 50°C;</w:t>
      </w:r>
    </w:p>
    <w:p w14:paraId="51617191" w14:textId="77777777" w:rsidR="00E61F17" w:rsidRDefault="00E61F17" w:rsidP="00E61F17">
      <w:pPr>
        <w:pStyle w:val="2"/>
      </w:pPr>
      <w:r>
        <w:t xml:space="preserve">Full configuration and control of the eddy current flaw detector, as well as </w:t>
      </w:r>
    </w:p>
    <w:p w14:paraId="224EB67F" w14:textId="77777777" w:rsidR="00E61F17" w:rsidRPr="00C667B1" w:rsidRDefault="00E61F17" w:rsidP="00E61F17">
      <w:pPr>
        <w:pStyle w:val="2"/>
        <w:numPr>
          <w:ilvl w:val="0"/>
          <w:numId w:val="0"/>
        </w:numPr>
      </w:pPr>
      <w:r>
        <w:t>data transfer, shall be managed by the data acquisition workstation;</w:t>
      </w:r>
    </w:p>
    <w:p w14:paraId="40BBF26A" w14:textId="77777777" w:rsidR="00E61F17" w:rsidRPr="00C667B1" w:rsidRDefault="00E61F17" w:rsidP="00E61F17">
      <w:pPr>
        <w:pStyle w:val="2"/>
      </w:pPr>
      <w:r>
        <w:t>Communication between the workstation and the flaw detector shall be via a 1000Base-T Ethernet local area network.</w:t>
      </w:r>
    </w:p>
    <w:p w14:paraId="054FA2E7" w14:textId="77777777" w:rsidR="00E61F17" w:rsidRPr="00C667B1" w:rsidRDefault="00E61F17" w:rsidP="00E61F17">
      <w:pPr>
        <w:pStyle w:val="2"/>
      </w:pPr>
      <w:r>
        <w:t>Functioning (data acquisition) shall be independent of the manipulator;</w:t>
      </w:r>
    </w:p>
    <w:p w14:paraId="5B293BF4" w14:textId="77777777" w:rsidR="00E61F17" w:rsidRPr="00C667B1" w:rsidRDefault="00E61F17" w:rsidP="00E61F17">
      <w:pPr>
        <w:pStyle w:val="2"/>
      </w:pPr>
      <w:r>
        <w:t>Suitable for laboratory use;</w:t>
      </w:r>
    </w:p>
    <w:p w14:paraId="57EDD6C8" w14:textId="77777777" w:rsidR="00E61F17" w:rsidRPr="00C667B1" w:rsidRDefault="00E61F17" w:rsidP="00E61F17">
      <w:pPr>
        <w:pStyle w:val="2"/>
      </w:pPr>
      <w:r>
        <w:t>Operation in ionising radiation environments and fully protected against aerosol ingress;</w:t>
      </w:r>
    </w:p>
    <w:p w14:paraId="5A559A03" w14:textId="45BCB21E" w:rsidR="00E61F17" w:rsidRPr="00C667B1" w:rsidRDefault="00E61F17" w:rsidP="00E61F17">
      <w:pPr>
        <w:pStyle w:val="2"/>
      </w:pPr>
      <w:r>
        <w:t xml:space="preserve">Equipped with adapters for the probes listed in item </w:t>
      </w:r>
      <w:r w:rsidRPr="00C667B1">
        <w:fldChar w:fldCharType="begin"/>
      </w:r>
      <w:r w:rsidRPr="00C667B1">
        <w:instrText xml:space="preserve"> REF _Ref207182171 \r \h  \* MERGEFORMAT </w:instrText>
      </w:r>
      <w:r w:rsidRPr="00C667B1">
        <w:fldChar w:fldCharType="separate"/>
      </w:r>
      <w:r w:rsidR="00AB1227">
        <w:t>4.8</w:t>
      </w:r>
      <w:r w:rsidRPr="00C667B1">
        <w:fldChar w:fldCharType="end"/>
      </w:r>
      <w:r>
        <w:t>:</w:t>
      </w:r>
    </w:p>
    <w:p w14:paraId="21023963" w14:textId="77777777" w:rsidR="00E61F17" w:rsidRPr="00C667B1" w:rsidRDefault="00E61F17" w:rsidP="00E61F17">
      <w:pPr>
        <w:pStyle w:val="2"/>
      </w:pPr>
      <w:r>
        <w:t>Compliance with the requirements specified in the following document: ASME, Section V, Article 8, II-830–II-860, or an equivalent document.</w:t>
      </w:r>
    </w:p>
    <w:p w14:paraId="6D604BB3" w14:textId="77777777" w:rsidR="00E61F17" w:rsidRPr="00C667B1" w:rsidRDefault="00E61F17" w:rsidP="00E61F17">
      <w:pPr>
        <w:pStyle w:val="2"/>
      </w:pPr>
      <w:r>
        <w:t>Capability to adjust motor speed when operating the rotary probes.</w:t>
      </w:r>
    </w:p>
    <w:p w14:paraId="22450FD6" w14:textId="77777777" w:rsidR="00E61F17" w:rsidRPr="00C667B1" w:rsidRDefault="00E61F17" w:rsidP="00E61F17">
      <w:pPr>
        <w:pStyle w:val="10"/>
      </w:pPr>
      <w:r>
        <w:t>Multichannel ultrasonic flaw detector.</w:t>
      </w:r>
    </w:p>
    <w:p w14:paraId="4E7D3751" w14:textId="77777777" w:rsidR="00E61F17" w:rsidRPr="00C667B1" w:rsidRDefault="00E61F17" w:rsidP="00E61F17">
      <w:pPr>
        <w:pStyle w:val="2"/>
      </w:pPr>
      <w:r>
        <w:t>Operation with UT and PAUT transducers;</w:t>
      </w:r>
    </w:p>
    <w:p w14:paraId="34C00F92" w14:textId="77777777" w:rsidR="00E61F17" w:rsidRPr="00C667B1" w:rsidRDefault="00E61F17" w:rsidP="00E61F17">
      <w:pPr>
        <w:pStyle w:val="2"/>
      </w:pPr>
      <w:r>
        <w:t>Number of phase channels: 128/128;</w:t>
      </w:r>
    </w:p>
    <w:p w14:paraId="47221228" w14:textId="77777777" w:rsidR="00E61F17" w:rsidRPr="00C667B1" w:rsidRDefault="00E61F17" w:rsidP="00E61F17">
      <w:pPr>
        <w:pStyle w:val="2"/>
      </w:pPr>
      <w:r>
        <w:t>Additional ultrasonic (UT) channels: at least 4 connectors, Lemo 00 type (excluding IPEX/Hypertronics (CAGE 50541 0206 NPJV19/16PMS/T));</w:t>
      </w:r>
    </w:p>
    <w:p w14:paraId="011F5244" w14:textId="77777777" w:rsidR="00E61F17" w:rsidRPr="00C667B1" w:rsidRDefault="00E61F17" w:rsidP="00E61F17">
      <w:pPr>
        <w:pStyle w:val="2"/>
      </w:pPr>
      <w:r>
        <w:t>Sampling frequency of at least 100 MHz;</w:t>
      </w:r>
    </w:p>
    <w:p w14:paraId="29A3A3FE" w14:textId="77777777" w:rsidR="00E61F17" w:rsidRPr="00C667B1" w:rsidRDefault="00E61F17" w:rsidP="00E61F17">
      <w:pPr>
        <w:pStyle w:val="2"/>
      </w:pPr>
      <w:r>
        <w:lastRenderedPageBreak/>
        <w:t>A/D conversion modes: 8-bit and 16-bit;</w:t>
      </w:r>
    </w:p>
    <w:p w14:paraId="05D6FDFA" w14:textId="77777777" w:rsidR="00E61F17" w:rsidRPr="00C667B1" w:rsidRDefault="00E61F17" w:rsidP="00E61F17">
      <w:pPr>
        <w:pStyle w:val="2"/>
      </w:pPr>
      <w:r>
        <w:t>Frequency range coverage (-3 dB) from 0.25 MHz to 20 MHz;</w:t>
      </w:r>
    </w:p>
    <w:p w14:paraId="23DA0F5D" w14:textId="77777777" w:rsidR="00E61F17" w:rsidRPr="00C667B1" w:rsidRDefault="00E61F17" w:rsidP="00E61F17">
      <w:pPr>
        <w:pStyle w:val="2"/>
      </w:pPr>
      <w:r>
        <w:t>Pulse generation voltage adjustment up to and including 100 V;</w:t>
      </w:r>
    </w:p>
    <w:p w14:paraId="7F8C3311" w14:textId="77777777" w:rsidR="00E61F17" w:rsidRPr="00C667B1" w:rsidRDefault="00E61F17" w:rsidP="00E61F17">
      <w:pPr>
        <w:pStyle w:val="2"/>
      </w:pPr>
      <w:r>
        <w:t>Real-time data compression;</w:t>
      </w:r>
    </w:p>
    <w:p w14:paraId="40901849" w14:textId="77777777" w:rsidR="00E61F17" w:rsidRPr="00C667B1" w:rsidRDefault="00E61F17" w:rsidP="00E61F17">
      <w:pPr>
        <w:pStyle w:val="2"/>
      </w:pPr>
      <w:r>
        <w:t>Low-pass and high-pass filtering;</w:t>
      </w:r>
    </w:p>
    <w:p w14:paraId="7300898D" w14:textId="77777777" w:rsidR="00E61F17" w:rsidRPr="00C667B1" w:rsidRDefault="00E61F17" w:rsidP="00E61F17">
      <w:pPr>
        <w:pStyle w:val="2"/>
      </w:pPr>
      <w:r>
        <w:t>Full control from a portable PC workstation;</w:t>
      </w:r>
    </w:p>
    <w:p w14:paraId="76A9C8AD" w14:textId="77777777" w:rsidR="00E61F17" w:rsidRPr="00C667B1" w:rsidRDefault="00E61F17" w:rsidP="00E61F17">
      <w:pPr>
        <w:pStyle w:val="2"/>
      </w:pPr>
      <w:r>
        <w:t>High-speed LAN card for communication;</w:t>
      </w:r>
    </w:p>
    <w:p w14:paraId="6A8488C2" w14:textId="77777777" w:rsidR="00E61F17" w:rsidRPr="00C667B1" w:rsidRDefault="00E61F17" w:rsidP="00E61F17">
      <w:pPr>
        <w:pStyle w:val="2"/>
      </w:pPr>
      <w:r>
        <w:t xml:space="preserve">Three inputs from quadrature encoders; </w:t>
      </w:r>
    </w:p>
    <w:p w14:paraId="797F7AAD" w14:textId="77777777" w:rsidR="00E61F17" w:rsidRPr="00C667B1" w:rsidRDefault="00E61F17" w:rsidP="00E61F17">
      <w:pPr>
        <w:pStyle w:val="2"/>
      </w:pPr>
      <w:r>
        <w:t>Power supply, 220V;</w:t>
      </w:r>
    </w:p>
    <w:p w14:paraId="2A9236E2" w14:textId="77777777" w:rsidR="00E61F17" w:rsidRPr="00C667B1" w:rsidRDefault="00E61F17" w:rsidP="00E61F17">
      <w:pPr>
        <w:pStyle w:val="2"/>
      </w:pPr>
      <w:r>
        <w:t>At least 1 PA connector (IPEX and/or Hypertronics (CAGE 50541 0206 NPJV19/16PMS/T)) for use with conventional and phase ultrasonic transducers.</w:t>
      </w:r>
    </w:p>
    <w:p w14:paraId="465055A4" w14:textId="77777777" w:rsidR="00E61F17" w:rsidRPr="00C667B1" w:rsidRDefault="00E61F17" w:rsidP="00E61F17">
      <w:pPr>
        <w:pStyle w:val="2"/>
      </w:pPr>
      <w:r>
        <w:t>The delivery shall include one IPEX/ Hypertronics male connector (CAGE 50541 0206 NPJV19/16PMS/T) to 32xBNC female connector with coaxial cables of up to 50 cm in length between the connector and the BNC, with channels arranged from 1 to 32 (numbered);</w:t>
      </w:r>
    </w:p>
    <w:p w14:paraId="12F250BE" w14:textId="77777777" w:rsidR="00E61F17" w:rsidRPr="00C667B1" w:rsidRDefault="00E61F17" w:rsidP="00E61F17">
      <w:pPr>
        <w:pStyle w:val="2"/>
      </w:pPr>
      <w:r>
        <w:t>The delivery shall include one cable with a length of 2 to 3 m for connecting external encoders, featuring an FGG.1K.307.CLAC60 connector on one end and a connector compatible with the flaw detector on the other end;</w:t>
      </w:r>
    </w:p>
    <w:p w14:paraId="75104C88" w14:textId="77777777" w:rsidR="00E61F17" w:rsidRPr="00C667B1" w:rsidRDefault="00E61F17" w:rsidP="00E61F17">
      <w:pPr>
        <w:pStyle w:val="2"/>
      </w:pPr>
      <w:r>
        <w:t>The delivery shall also include one spare connector for connecting external encoders, compatible with the flaw detector’s connector;</w:t>
      </w:r>
    </w:p>
    <w:p w14:paraId="0D54F080" w14:textId="77777777" w:rsidR="00E61F17" w:rsidRPr="00C667B1" w:rsidRDefault="00E61F17" w:rsidP="00E61F17">
      <w:pPr>
        <w:pStyle w:val="2"/>
      </w:pPr>
      <w:r>
        <w:t>The weight of the flaw detector shall not exceed 7 kg.</w:t>
      </w:r>
    </w:p>
    <w:p w14:paraId="0E9B11FB" w14:textId="77777777" w:rsidR="00E61F17" w:rsidRPr="00C667B1" w:rsidRDefault="00E61F17" w:rsidP="00E61F17">
      <w:pPr>
        <w:pStyle w:val="10"/>
      </w:pPr>
      <w:r>
        <w:t>Workstation for eddy current testing data acquisition.</w:t>
      </w:r>
    </w:p>
    <w:p w14:paraId="6E0D757D" w14:textId="77777777" w:rsidR="00E61F17" w:rsidRPr="00C667B1" w:rsidRDefault="00E61F17" w:rsidP="00E61F17">
      <w:pPr>
        <w:pStyle w:val="2"/>
      </w:pPr>
      <w:r>
        <w:t>At least 2GB DDR5 RAM;</w:t>
      </w:r>
    </w:p>
    <w:p w14:paraId="15613C2A" w14:textId="77777777" w:rsidR="00E61F17" w:rsidRPr="00C667B1" w:rsidRDefault="00E61F17" w:rsidP="00E61F17">
      <w:pPr>
        <w:pStyle w:val="2"/>
      </w:pPr>
      <w:r>
        <w:t>AMD Ryzen 7/ INTEL Core i7 or more powerful processor;</w:t>
      </w:r>
    </w:p>
    <w:p w14:paraId="4E4DE58F" w14:textId="77777777" w:rsidR="00E61F17" w:rsidRPr="00C667B1" w:rsidRDefault="00E61F17" w:rsidP="00E61F17">
      <w:pPr>
        <w:pStyle w:val="2"/>
      </w:pPr>
      <w:r>
        <w:t>1TB SSD or more;</w:t>
      </w:r>
    </w:p>
    <w:p w14:paraId="1D6C71AC" w14:textId="77777777" w:rsidR="00E61F17" w:rsidRPr="00C667B1" w:rsidRDefault="00E61F17" w:rsidP="00E61F17">
      <w:pPr>
        <w:pStyle w:val="2"/>
      </w:pPr>
      <w:r>
        <w:t>The GPU shall be with at least 6 GB VRAM or more, and shall support two monitors in Full HD mode or higher resolution via a digital interface (DVI, HDMI or DPort);</w:t>
      </w:r>
    </w:p>
    <w:p w14:paraId="64519B57" w14:textId="77777777" w:rsidR="00E61F17" w:rsidRPr="00C667B1" w:rsidRDefault="00E61F17" w:rsidP="00E61F17">
      <w:pPr>
        <w:pStyle w:val="2"/>
      </w:pPr>
      <w:r>
        <w:t xml:space="preserve">Widescreen monitor with a matte, curved screen measuring diagonally 38˝ or more with a resolution of 1920×1080, or a larger screen with a higher resolution, and a 60Hz or higher refresh rate.               </w:t>
      </w:r>
    </w:p>
    <w:p w14:paraId="29C139DD" w14:textId="77777777" w:rsidR="00E61F17" w:rsidRPr="00C667B1" w:rsidRDefault="00E61F17" w:rsidP="00E61F17">
      <w:pPr>
        <w:pStyle w:val="2"/>
      </w:pPr>
      <w:r>
        <w:t>Licensed Windows 11 OS or a newer version. It could be an open-source operating system;</w:t>
      </w:r>
    </w:p>
    <w:p w14:paraId="74D5A448" w14:textId="77777777" w:rsidR="00E61F17" w:rsidRPr="00C667B1" w:rsidRDefault="00E61F17" w:rsidP="00E61F17">
      <w:pPr>
        <w:pStyle w:val="2"/>
      </w:pPr>
      <w:r>
        <w:t>The computer shall be capable of smoothly running the operating system, the installed data acquisition software, and other applications required for the operation of the workstation.</w:t>
      </w:r>
    </w:p>
    <w:p w14:paraId="430C458F" w14:textId="77777777" w:rsidR="00E61F17" w:rsidRPr="00C667B1" w:rsidRDefault="00E61F17" w:rsidP="00E61F17">
      <w:pPr>
        <w:pStyle w:val="10"/>
      </w:pPr>
      <w:bookmarkStart w:id="4" w:name="_Ref218771823"/>
      <w:r>
        <w:t>Portable workstation for ultrasonic inspection data acquisition.</w:t>
      </w:r>
      <w:bookmarkEnd w:id="4"/>
    </w:p>
    <w:p w14:paraId="48D54BE6" w14:textId="77777777" w:rsidR="00E61F17" w:rsidRPr="00C667B1" w:rsidRDefault="00E61F17" w:rsidP="00E61F17">
      <w:pPr>
        <w:pStyle w:val="2"/>
      </w:pPr>
      <w:r>
        <w:t xml:space="preserve">The portable PC workstation shall deliver high performance when analysing data and processing large files (larger than 1GB). </w:t>
      </w:r>
    </w:p>
    <w:p w14:paraId="39CDA54D" w14:textId="77777777" w:rsidR="00E61F17" w:rsidRPr="00C667B1" w:rsidRDefault="00E61F17" w:rsidP="00E61F17">
      <w:pPr>
        <w:pStyle w:val="2"/>
      </w:pPr>
      <w:r>
        <w:lastRenderedPageBreak/>
        <w:t>The minimum configuration requirements are: AMD Ryzen 7/INTEL Core i7 series processor or a processor with more cores, at least 32GB DDR5 RAM, high-speed 1TB SSD, GPU (graphics card) with at least 8GB VRAM, 17" IPS matte screen with a minimum resolution of 1920x1080 (Full HD), refresh rate of at least 120Hz;</w:t>
      </w:r>
    </w:p>
    <w:p w14:paraId="214B4049" w14:textId="77777777" w:rsidR="00E61F17" w:rsidRPr="00C667B1" w:rsidRDefault="00E61F17" w:rsidP="00E61F17">
      <w:pPr>
        <w:pStyle w:val="2"/>
      </w:pPr>
      <w:r>
        <w:t>The portable PC workstation shall come with a licensed WINDOWS operating system, compatible with the software for data management, acquisition and analysis.</w:t>
      </w:r>
    </w:p>
    <w:p w14:paraId="5EEDE4AB" w14:textId="77777777" w:rsidR="00E61F17" w:rsidRPr="00C667B1" w:rsidRDefault="00E61F17" w:rsidP="00E61F17">
      <w:pPr>
        <w:pStyle w:val="10"/>
      </w:pPr>
      <w:r>
        <w:t>Workstation for eddy current testing data analysis.</w:t>
      </w:r>
    </w:p>
    <w:p w14:paraId="676A5E24" w14:textId="77777777" w:rsidR="00E61F17" w:rsidRPr="00C667B1" w:rsidRDefault="00E61F17" w:rsidP="00E61F17">
      <w:pPr>
        <w:pStyle w:val="2"/>
      </w:pPr>
      <w:r>
        <w:t>32GB RAM DDR5 or more/faster;</w:t>
      </w:r>
    </w:p>
    <w:p w14:paraId="76AA8C1A" w14:textId="77777777" w:rsidR="00E61F17" w:rsidRPr="00C667B1" w:rsidRDefault="00E61F17" w:rsidP="00E61F17">
      <w:pPr>
        <w:pStyle w:val="2"/>
      </w:pPr>
      <w:r>
        <w:t>AMD Ryzen 7/INTEL Core i7 processor or a processor with more cores;</w:t>
      </w:r>
    </w:p>
    <w:p w14:paraId="07CDB969" w14:textId="77777777" w:rsidR="00E61F17" w:rsidRPr="00C667B1" w:rsidRDefault="00E61F17" w:rsidP="00E61F17">
      <w:pPr>
        <w:pStyle w:val="2"/>
      </w:pPr>
      <w:r>
        <w:t>1TB SSD or more;</w:t>
      </w:r>
    </w:p>
    <w:p w14:paraId="7A4E9D46" w14:textId="77777777" w:rsidR="00E61F17" w:rsidRPr="00C667B1" w:rsidRDefault="00E61F17" w:rsidP="00E61F17">
      <w:pPr>
        <w:pStyle w:val="2"/>
      </w:pPr>
      <w:r>
        <w:t>The GPU shall be with at least 6 GB VRAM or more, and shall support one monitor in Full HD mode or higher resolution via a digital interface (DVI, HDMI or DPort);</w:t>
      </w:r>
    </w:p>
    <w:p w14:paraId="34F4861C" w14:textId="77777777" w:rsidR="00E61F17" w:rsidRPr="00C667B1" w:rsidRDefault="00E61F17" w:rsidP="00E61F17">
      <w:pPr>
        <w:pStyle w:val="2"/>
      </w:pPr>
      <w:r>
        <w:t>Two matte widescreen monitors with a diagonal of 24˝ or more, a resolution of 1920x1080 or higher, and a 60Hz or higher refresh rate;</w:t>
      </w:r>
    </w:p>
    <w:p w14:paraId="23C9A76E" w14:textId="77777777" w:rsidR="00E61F17" w:rsidRPr="00C667B1" w:rsidRDefault="00E61F17" w:rsidP="00E61F17">
      <w:pPr>
        <w:pStyle w:val="2"/>
      </w:pPr>
      <w:r>
        <w:t>Licensed Windows 11 OS or a newer version. It could be an open-source operating system;</w:t>
      </w:r>
    </w:p>
    <w:p w14:paraId="0A28F6D7" w14:textId="77777777" w:rsidR="00E61F17" w:rsidRPr="00C667B1" w:rsidRDefault="00E61F17" w:rsidP="00E61F17">
      <w:pPr>
        <w:pStyle w:val="2"/>
      </w:pPr>
      <w:r>
        <w:t>The computer shall ensure the smooth running of the operating system, the installed data analysis software, and other applications needed for the operation of the workstation.</w:t>
      </w:r>
    </w:p>
    <w:p w14:paraId="60923B58" w14:textId="77777777" w:rsidR="00E61F17" w:rsidRPr="00C667B1" w:rsidRDefault="00E61F17" w:rsidP="00E61F17">
      <w:pPr>
        <w:pStyle w:val="10"/>
      </w:pPr>
      <w:r>
        <w:t>Portable workstation for ultrasonic inspection data analysis.</w:t>
      </w:r>
    </w:p>
    <w:p w14:paraId="64FB835F" w14:textId="77777777" w:rsidR="00E61F17" w:rsidRPr="00C667B1" w:rsidRDefault="00E61F17" w:rsidP="00E61F17">
      <w:pPr>
        <w:pStyle w:val="2"/>
      </w:pPr>
      <w:r>
        <w:t xml:space="preserve">The portable PC workstation shall deliver high performance when analysing data and processing large files (larger than 1GB). </w:t>
      </w:r>
    </w:p>
    <w:p w14:paraId="1FEBBCA3" w14:textId="77777777" w:rsidR="00E61F17" w:rsidRPr="00C667B1" w:rsidRDefault="00E61F17" w:rsidP="00E61F17">
      <w:pPr>
        <w:pStyle w:val="2"/>
      </w:pPr>
      <w:r>
        <w:t>The minimum configuration requirements are: AMD Ryzen 7/INTEL Core i7 series processor or a processor with more cores, at least 32GB DDR5 RAM, high-speed 1TB SSD, GPU (graphics card) with at least 8GB VRAM, 17" IPS matte screen with a minimum resolution of 1920x1080 (Full HD), refresh rate of at least 120Hz;</w:t>
      </w:r>
    </w:p>
    <w:p w14:paraId="31B08CFC" w14:textId="77777777" w:rsidR="00E61F17" w:rsidRPr="00C667B1" w:rsidRDefault="00E61F17" w:rsidP="00E61F17">
      <w:pPr>
        <w:pStyle w:val="2"/>
      </w:pPr>
      <w:r>
        <w:t>The portable PC workstation shall come with a licensed WINDOWS operating system, compatible with the software for data management, acquisition and analysis.</w:t>
      </w:r>
    </w:p>
    <w:p w14:paraId="5D1D7C3B" w14:textId="77777777" w:rsidR="00E61F17" w:rsidRPr="00C667B1" w:rsidRDefault="00E61F17" w:rsidP="00E61F17">
      <w:pPr>
        <w:pStyle w:val="10"/>
      </w:pPr>
      <w:r>
        <w:t>Workstation for eddy current testing data resolution (review).</w:t>
      </w:r>
    </w:p>
    <w:p w14:paraId="4F33D7B9" w14:textId="77777777" w:rsidR="00E61F17" w:rsidRPr="00C667B1" w:rsidRDefault="00E61F17" w:rsidP="00E61F17">
      <w:pPr>
        <w:pStyle w:val="2"/>
      </w:pPr>
      <w:r>
        <w:t>32GB DDR5 RAM or more/faster;</w:t>
      </w:r>
    </w:p>
    <w:p w14:paraId="12E7AA74" w14:textId="77777777" w:rsidR="00E61F17" w:rsidRPr="00C667B1" w:rsidRDefault="00E61F17" w:rsidP="00E61F17">
      <w:pPr>
        <w:pStyle w:val="2"/>
      </w:pPr>
      <w:r>
        <w:t>AMD Ryzen 7/ INTEL Core i7 or more powerful processor;</w:t>
      </w:r>
    </w:p>
    <w:p w14:paraId="5C82DA3D" w14:textId="77777777" w:rsidR="00E61F17" w:rsidRPr="00C667B1" w:rsidRDefault="00E61F17" w:rsidP="00E61F17">
      <w:pPr>
        <w:pStyle w:val="2"/>
      </w:pPr>
      <w:r>
        <w:t>1TB SSD or more;</w:t>
      </w:r>
    </w:p>
    <w:p w14:paraId="22FB358C" w14:textId="77777777" w:rsidR="00E61F17" w:rsidRPr="00C667B1" w:rsidRDefault="00E61F17" w:rsidP="00E61F17">
      <w:pPr>
        <w:pStyle w:val="2"/>
      </w:pPr>
      <w:r>
        <w:t>The GPU shall be with at least 6 GB VRAM or more, and shall support one monitor in Full HD mode or higher resolution via a digital interface (DVI, HDMI or DPort);</w:t>
      </w:r>
    </w:p>
    <w:p w14:paraId="1A41F81B" w14:textId="77777777" w:rsidR="00E61F17" w:rsidRPr="00C667B1" w:rsidRDefault="00E61F17" w:rsidP="00E61F17">
      <w:pPr>
        <w:pStyle w:val="2"/>
      </w:pPr>
      <w:r>
        <w:t>Two widescreen monitors with a diagonal of 24˝ or more and a resolution of 1920x1080 or a larger screen with a higher resolution, and a 60Hz or higher refresh rate.</w:t>
      </w:r>
    </w:p>
    <w:p w14:paraId="6FD7D8C8" w14:textId="77777777" w:rsidR="00E61F17" w:rsidRPr="00C667B1" w:rsidRDefault="00E61F17" w:rsidP="00E61F17">
      <w:pPr>
        <w:pStyle w:val="2"/>
      </w:pPr>
      <w:r>
        <w:t>Licensed Windows 11 OS or a newer version. It could be an open-source operating system;</w:t>
      </w:r>
    </w:p>
    <w:p w14:paraId="46A45A9B" w14:textId="77777777" w:rsidR="00E61F17" w:rsidRPr="00C667B1" w:rsidRDefault="00E61F17" w:rsidP="00E61F17">
      <w:pPr>
        <w:pStyle w:val="2"/>
      </w:pPr>
      <w:r>
        <w:lastRenderedPageBreak/>
        <w:t>The computer shall ensure the smooth running of the operating system, the installed data resolution software, and other applications needed for the operation of the workstation.</w:t>
      </w:r>
    </w:p>
    <w:p w14:paraId="2A34C028" w14:textId="77777777" w:rsidR="00E61F17" w:rsidRPr="00C667B1" w:rsidRDefault="00E61F17" w:rsidP="00E61F17">
      <w:pPr>
        <w:pStyle w:val="10"/>
      </w:pPr>
      <w:r>
        <w:t>Workstation for eddy current testing data management (database).</w:t>
      </w:r>
    </w:p>
    <w:p w14:paraId="44BC7BD3" w14:textId="77777777" w:rsidR="00E61F17" w:rsidRPr="00C667B1" w:rsidRDefault="00E61F17" w:rsidP="00E61F17">
      <w:pPr>
        <w:pStyle w:val="2"/>
      </w:pPr>
      <w:r>
        <w:t>32GB DDR5 RAM or more/faster;</w:t>
      </w:r>
    </w:p>
    <w:p w14:paraId="0DE71776" w14:textId="77777777" w:rsidR="00E61F17" w:rsidRPr="00C667B1" w:rsidRDefault="00E61F17" w:rsidP="00E61F17">
      <w:pPr>
        <w:pStyle w:val="2"/>
      </w:pPr>
      <w:r>
        <w:t>AMD Ryzen 7/ INTEL Core i7 or more powerful processor;</w:t>
      </w:r>
    </w:p>
    <w:p w14:paraId="757BBA1E" w14:textId="77777777" w:rsidR="00E61F17" w:rsidRPr="00C667B1" w:rsidRDefault="00E61F17" w:rsidP="00E61F17">
      <w:pPr>
        <w:pStyle w:val="2"/>
      </w:pPr>
      <w:r>
        <w:t>10TB SSD or more;</w:t>
      </w:r>
    </w:p>
    <w:p w14:paraId="26A01034" w14:textId="77777777" w:rsidR="00E61F17" w:rsidRPr="00C667B1" w:rsidRDefault="00E61F17" w:rsidP="00E61F17">
      <w:pPr>
        <w:pStyle w:val="2"/>
      </w:pPr>
      <w:r>
        <w:t>The GPU shall be with at least 6 GB VRAM or more, and shall support two monitors in Full HD mode or higher resolution via a digital interface (DVI, HDMI or DPort);</w:t>
      </w:r>
    </w:p>
    <w:p w14:paraId="659A65BE" w14:textId="77777777" w:rsidR="00E61F17" w:rsidRPr="00C667B1" w:rsidRDefault="00E61F17" w:rsidP="00E61F17">
      <w:pPr>
        <w:pStyle w:val="2"/>
      </w:pPr>
      <w:r>
        <w:t>Two matte widescreen monitors with a diagonal of 27˝ or more, a resolution of at least 1920x1080 or higher, and a 60Hz or higher refresh rate;</w:t>
      </w:r>
    </w:p>
    <w:p w14:paraId="6F3E1578" w14:textId="77777777" w:rsidR="00E61F17" w:rsidRPr="00C667B1" w:rsidRDefault="00E61F17" w:rsidP="00E61F17">
      <w:pPr>
        <w:pStyle w:val="2"/>
      </w:pPr>
      <w:r>
        <w:t>Licensed Windows 11 OS or a newer version. It could be an open-source operating system;</w:t>
      </w:r>
    </w:p>
    <w:p w14:paraId="3BCA8891" w14:textId="77777777" w:rsidR="00E61F17" w:rsidRPr="00C667B1" w:rsidRDefault="00E61F17" w:rsidP="00E61F17">
      <w:pPr>
        <w:pStyle w:val="2"/>
      </w:pPr>
      <w:r>
        <w:t>The computer shall ensure the smooth running of the operating system, the installed database software, and other applications needed for the operation of the workstation.</w:t>
      </w:r>
    </w:p>
    <w:p w14:paraId="63E5F2C6" w14:textId="77777777" w:rsidR="00E61F17" w:rsidRPr="00C667B1" w:rsidRDefault="00E61F17" w:rsidP="00E61F17">
      <w:pPr>
        <w:pStyle w:val="10"/>
      </w:pPr>
      <w:r>
        <w:t>Software for eddy current testing data acquisition which shall:</w:t>
      </w:r>
    </w:p>
    <w:p w14:paraId="079F7671" w14:textId="77777777" w:rsidR="00E61F17" w:rsidRPr="00C667B1" w:rsidRDefault="00E61F17" w:rsidP="00E61F17">
      <w:pPr>
        <w:pStyle w:val="2"/>
      </w:pPr>
      <w:r>
        <w:t xml:space="preserve">Run on the operating system specified in the requirements for the respective workstation(s) </w:t>
      </w:r>
    </w:p>
    <w:p w14:paraId="0B8F7EBB" w14:textId="77777777" w:rsidR="00E61F17" w:rsidRPr="00C667B1" w:rsidRDefault="00E61F17" w:rsidP="00E61F17">
      <w:pPr>
        <w:pStyle w:val="2"/>
      </w:pPr>
      <w:r>
        <w:t>Come with 5 licenses;</w:t>
      </w:r>
      <w:bookmarkStart w:id="5" w:name="_Hlk198107713"/>
    </w:p>
    <w:bookmarkEnd w:id="5"/>
    <w:p w14:paraId="1AFD8FD2" w14:textId="77777777" w:rsidR="00E61F17" w:rsidRPr="00C667B1" w:rsidRDefault="00E61F17" w:rsidP="00E61F17">
      <w:pPr>
        <w:pStyle w:val="2"/>
      </w:pPr>
      <w:r>
        <w:t>Support and control all functions of the eddy current flaw detector;</w:t>
      </w:r>
    </w:p>
    <w:p w14:paraId="0C83347F" w14:textId="77777777" w:rsidR="00E61F17" w:rsidRPr="00C667B1" w:rsidRDefault="00E61F17" w:rsidP="00E61F17">
      <w:pPr>
        <w:pStyle w:val="2"/>
      </w:pPr>
      <w:r>
        <w:t>Allow for data acquisition/recording with two ‘bobbin’ probes.</w:t>
      </w:r>
    </w:p>
    <w:p w14:paraId="2081B15F" w14:textId="63A76C5B" w:rsidR="00E61F17" w:rsidRPr="00C667B1" w:rsidRDefault="00E61F17" w:rsidP="00E61F17">
      <w:pPr>
        <w:pStyle w:val="2"/>
      </w:pPr>
      <w:r>
        <w:t xml:space="preserve">Collect data as the probe moves forward and backward and shall be compatible with the probes and methods listed in item </w:t>
      </w:r>
      <w:r w:rsidRPr="00C667B1">
        <w:fldChar w:fldCharType="begin"/>
      </w:r>
      <w:r w:rsidRPr="00C667B1">
        <w:instrText xml:space="preserve"> REF _Ref207182171 \r \h  \* MERGEFORMAT </w:instrText>
      </w:r>
      <w:r w:rsidRPr="00C667B1">
        <w:fldChar w:fldCharType="separate"/>
      </w:r>
      <w:r w:rsidR="00AB1227">
        <w:t>4.8</w:t>
      </w:r>
      <w:r w:rsidRPr="00C667B1">
        <w:fldChar w:fldCharType="end"/>
      </w:r>
      <w:r>
        <w:t>:</w:t>
      </w:r>
    </w:p>
    <w:p w14:paraId="2A7E5D0F" w14:textId="77777777" w:rsidR="00E61F17" w:rsidRPr="00C667B1" w:rsidRDefault="00E61F17" w:rsidP="00E61F17">
      <w:pPr>
        <w:pStyle w:val="2"/>
      </w:pPr>
      <w:r>
        <w:t>Allow for selection of file formats for data recording, with the MIZ-30 format being mandatory for the following probes and methods:</w:t>
      </w:r>
    </w:p>
    <w:p w14:paraId="4CC4D03B" w14:textId="77777777" w:rsidR="00E61F17" w:rsidRPr="00C667B1" w:rsidRDefault="00E61F17" w:rsidP="00E61F17">
      <w:pPr>
        <w:pStyle w:val="-0"/>
      </w:pPr>
      <w:r>
        <w:t xml:space="preserve">Bobbin; </w:t>
      </w:r>
    </w:p>
    <w:p w14:paraId="357541B9" w14:textId="77777777" w:rsidR="00E61F17" w:rsidRPr="00C667B1" w:rsidRDefault="00E61F17" w:rsidP="00E61F17">
      <w:pPr>
        <w:pStyle w:val="-0"/>
      </w:pPr>
      <w:r>
        <w:t xml:space="preserve">RPC Pancake; </w:t>
      </w:r>
    </w:p>
    <w:p w14:paraId="6E672B53" w14:textId="77777777" w:rsidR="00E61F17" w:rsidRPr="00C667B1" w:rsidRDefault="00E61F17" w:rsidP="00E61F17">
      <w:pPr>
        <w:pStyle w:val="-0"/>
      </w:pPr>
      <w:r>
        <w:t xml:space="preserve">RPC Pancake type ПНВ-2/ПНВ-3; </w:t>
      </w:r>
    </w:p>
    <w:p w14:paraId="06F5F62F" w14:textId="77777777" w:rsidR="00E61F17" w:rsidRPr="00C667B1" w:rsidRDefault="00E61F17" w:rsidP="00E61F17">
      <w:pPr>
        <w:pStyle w:val="-0"/>
      </w:pPr>
      <w:r>
        <w:t>RPC “+Point”;</w:t>
      </w:r>
    </w:p>
    <w:p w14:paraId="24F21343" w14:textId="77777777" w:rsidR="00E61F17" w:rsidRPr="00C667B1" w:rsidRDefault="00E61F17" w:rsidP="00E61F17">
      <w:pPr>
        <w:pStyle w:val="-0"/>
      </w:pPr>
      <w:r>
        <w:t>8x1 pancake array probe;</w:t>
      </w:r>
    </w:p>
    <w:p w14:paraId="75D9AEEE" w14:textId="77777777" w:rsidR="00E61F17" w:rsidRPr="00C667B1" w:rsidRDefault="00E61F17" w:rsidP="00E61F17">
      <w:pPr>
        <w:pStyle w:val="-0"/>
      </w:pPr>
      <w:r>
        <w:t>8x1 ‘+Point’ array probe;</w:t>
      </w:r>
    </w:p>
    <w:p w14:paraId="3B18C624" w14:textId="4FBC5D59" w:rsidR="00E61F17" w:rsidRPr="00C667B1" w:rsidRDefault="00E61F17" w:rsidP="00E61F17">
      <w:pPr>
        <w:pStyle w:val="2"/>
      </w:pPr>
      <w:r>
        <w:t xml:space="preserve">Enable selection of file formats for data recording, with the MIZ-85 format being mandatory for the probes and methods listed in </w:t>
      </w:r>
      <w:r w:rsidRPr="00C667B1">
        <w:fldChar w:fldCharType="begin"/>
      </w:r>
      <w:r w:rsidRPr="00C667B1">
        <w:instrText xml:space="preserve"> REF _Ref207182171 \r \h  \* MERGEFORMAT </w:instrText>
      </w:r>
      <w:r w:rsidRPr="00C667B1">
        <w:fldChar w:fldCharType="separate"/>
      </w:r>
      <w:r w:rsidR="00AB1227">
        <w:t>4.8</w:t>
      </w:r>
      <w:r w:rsidRPr="00C667B1">
        <w:fldChar w:fldCharType="end"/>
      </w:r>
      <w:r>
        <w:t>:</w:t>
      </w:r>
    </w:p>
    <w:p w14:paraId="40761949" w14:textId="77777777" w:rsidR="00E61F17" w:rsidRPr="00C667B1" w:rsidRDefault="00E61F17" w:rsidP="00E61F17">
      <w:pPr>
        <w:pStyle w:val="2"/>
      </w:pPr>
      <w:r>
        <w:t>Visualise the signal from randomly selected channels in real time;</w:t>
      </w:r>
    </w:p>
    <w:p w14:paraId="0DB4E6EE" w14:textId="77777777" w:rsidR="00E61F17" w:rsidRPr="00C667B1" w:rsidRDefault="00E61F17" w:rsidP="00E61F17">
      <w:pPr>
        <w:pStyle w:val="2"/>
      </w:pPr>
      <w:r>
        <w:t>Allow for setting and retaining of the visualisation:</w:t>
      </w:r>
    </w:p>
    <w:p w14:paraId="700BF107" w14:textId="77777777" w:rsidR="00E61F17" w:rsidRPr="00C667B1" w:rsidRDefault="00E61F17" w:rsidP="00E61F17">
      <w:pPr>
        <w:pStyle w:val="-0"/>
      </w:pPr>
      <w:r>
        <w:t>position of the control/visualisation screens;</w:t>
      </w:r>
    </w:p>
    <w:p w14:paraId="152A9F11" w14:textId="77777777" w:rsidR="00E61F17" w:rsidRPr="00C667B1" w:rsidRDefault="00E61F17" w:rsidP="00E61F17">
      <w:pPr>
        <w:pStyle w:val="-0"/>
      </w:pPr>
      <w:r>
        <w:t>scale of the control/visualisation screens;</w:t>
      </w:r>
    </w:p>
    <w:p w14:paraId="1F251D07" w14:textId="77777777" w:rsidR="00E61F17" w:rsidRPr="00C667B1" w:rsidRDefault="00E61F17" w:rsidP="00E61F17">
      <w:pPr>
        <w:pStyle w:val="2"/>
      </w:pPr>
      <w:r>
        <w:t>Allow for reviewing the recorded signal after the data recording process has been stopped;</w:t>
      </w:r>
    </w:p>
    <w:p w14:paraId="6DD764D1" w14:textId="77777777" w:rsidR="00E61F17" w:rsidRPr="00C667B1" w:rsidRDefault="00E61F17" w:rsidP="00E61F17">
      <w:pPr>
        <w:pStyle w:val="2"/>
      </w:pPr>
      <w:r>
        <w:lastRenderedPageBreak/>
        <w:t>The software for the manipulator movement shall allow for calibration of the guiding tubes relative to the tube sheet, and after setting up the position (calibration), the software shall allow for automatic positioning of the manipulator guiding tubes against the respective (chosen by the operator) tube sheet openings;</w:t>
      </w:r>
    </w:p>
    <w:p w14:paraId="7B438681" w14:textId="77777777" w:rsidR="00E61F17" w:rsidRPr="00C667B1" w:rsidRDefault="00E61F17" w:rsidP="00E61F17">
      <w:pPr>
        <w:pStyle w:val="2"/>
      </w:pPr>
      <w:r>
        <w:t>Allow for operating mode selection:</w:t>
      </w:r>
    </w:p>
    <w:p w14:paraId="688C084F" w14:textId="77777777" w:rsidR="00E61F17" w:rsidRPr="00C667B1" w:rsidRDefault="00E61F17" w:rsidP="00E61F17">
      <w:pPr>
        <w:pStyle w:val="-0"/>
      </w:pPr>
      <w:r>
        <w:t>automatic mode after setting (calibration). After the software is calibrated by the operator, it shall read a list (plan) of tubes to be tested and the testing scope along the tube length from a specific file, chosen by the operator;</w:t>
      </w:r>
    </w:p>
    <w:p w14:paraId="5F27ABDE" w14:textId="77777777" w:rsidR="00E61F17" w:rsidRPr="00C667B1" w:rsidRDefault="00E61F17" w:rsidP="00E61F17">
      <w:pPr>
        <w:pStyle w:val="-0"/>
      </w:pPr>
      <w:r>
        <w:t>free (manual) mode The following actions shall be performed in free/manual mode (which is configured/set by the operator):</w:t>
      </w:r>
    </w:p>
    <w:p w14:paraId="0FF95671" w14:textId="77777777" w:rsidR="00E61F17" w:rsidRPr="00C667B1" w:rsidRDefault="00E61F17" w:rsidP="00E61F17">
      <w:pPr>
        <w:pStyle w:val="a"/>
        <w:spacing w:after="0"/>
      </w:pPr>
      <w:r>
        <w:t>positioning;</w:t>
      </w:r>
    </w:p>
    <w:p w14:paraId="6B75EB04" w14:textId="77777777" w:rsidR="00E61F17" w:rsidRPr="00C667B1" w:rsidRDefault="00E61F17" w:rsidP="00E61F17">
      <w:pPr>
        <w:pStyle w:val="a"/>
        <w:spacing w:after="0"/>
      </w:pPr>
      <w:r>
        <w:t>moving the probe to a preliminary defined scope,</w:t>
      </w:r>
    </w:p>
    <w:p w14:paraId="25C5DA9C" w14:textId="77777777" w:rsidR="00E61F17" w:rsidRPr="00C667B1" w:rsidRDefault="00E61F17" w:rsidP="00E61F17">
      <w:pPr>
        <w:pStyle w:val="a"/>
        <w:spacing w:after="0"/>
      </w:pPr>
      <w:r>
        <w:t>extracting the probe with the recorded data;</w:t>
      </w:r>
    </w:p>
    <w:p w14:paraId="32606AB7" w14:textId="77777777" w:rsidR="00E61F17" w:rsidRPr="00C667B1" w:rsidRDefault="00E61F17" w:rsidP="00E61F17">
      <w:pPr>
        <w:pStyle w:val="a"/>
        <w:spacing w:after="0"/>
      </w:pPr>
      <w:r>
        <w:t>stopping the extraction and the record;</w:t>
      </w:r>
    </w:p>
    <w:p w14:paraId="37EAB25E" w14:textId="77777777" w:rsidR="00E61F17" w:rsidRPr="00C667B1" w:rsidRDefault="00E61F17" w:rsidP="00E61F17">
      <w:pPr>
        <w:pStyle w:val="a"/>
        <w:spacing w:after="0"/>
      </w:pPr>
      <w:r>
        <w:t>inserting the probe with the recorded data;</w:t>
      </w:r>
    </w:p>
    <w:p w14:paraId="41C9895B" w14:textId="77777777" w:rsidR="00E61F17" w:rsidRPr="00C667B1" w:rsidRDefault="00E61F17" w:rsidP="00E61F17">
      <w:pPr>
        <w:pStyle w:val="2"/>
      </w:pPr>
      <w:r>
        <w:t>The type of the specified file with the list/plan for testing can be: a text file (csv, xml) or a Microsoft Access table;</w:t>
      </w:r>
    </w:p>
    <w:p w14:paraId="6BA72D4A" w14:textId="77777777" w:rsidR="00E61F17" w:rsidRPr="00C667B1" w:rsidRDefault="00E61F17" w:rsidP="00E61F17">
      <w:pPr>
        <w:pStyle w:val="2"/>
      </w:pPr>
      <w:r>
        <w:t>The software shall allow the operator to choose different rates (determined by the operator) in different sections along the tube length, when moving the probe in automatic mode;</w:t>
      </w:r>
    </w:p>
    <w:p w14:paraId="078169CB" w14:textId="77777777" w:rsidR="00E61F17" w:rsidRPr="00C667B1" w:rsidRDefault="00E61F17" w:rsidP="00E61F17">
      <w:pPr>
        <w:pStyle w:val="2"/>
      </w:pPr>
      <w:r>
        <w:t>The software shall allow the operator to set software restrictions for the manipulator movement for:</w:t>
      </w:r>
    </w:p>
    <w:p w14:paraId="0AC4589B" w14:textId="77777777" w:rsidR="00E61F17" w:rsidRPr="00C667B1" w:rsidRDefault="00E61F17" w:rsidP="00E61F17">
      <w:pPr>
        <w:pStyle w:val="-0"/>
      </w:pPr>
      <w:r>
        <w:t>vertical movement (from position to position);</w:t>
      </w:r>
    </w:p>
    <w:p w14:paraId="2987ED34" w14:textId="77777777" w:rsidR="00E61F17" w:rsidRPr="00C667B1" w:rsidRDefault="00E61F17" w:rsidP="00E61F17">
      <w:pPr>
        <w:pStyle w:val="-0"/>
      </w:pPr>
      <w:r>
        <w:t>horizontal movements against the tube sheet (from position to position);</w:t>
      </w:r>
    </w:p>
    <w:p w14:paraId="5EA3B4E3" w14:textId="77777777" w:rsidR="00E61F17" w:rsidRPr="00C667B1" w:rsidRDefault="00E61F17" w:rsidP="00E61F17">
      <w:pPr>
        <w:pStyle w:val="-0"/>
      </w:pPr>
      <w:r>
        <w:t>limiting the probe movement (from position to position);</w:t>
      </w:r>
    </w:p>
    <w:p w14:paraId="495F4FDE" w14:textId="77777777" w:rsidR="00E61F17" w:rsidRPr="00C667B1" w:rsidRDefault="00E61F17" w:rsidP="00E61F17">
      <w:pPr>
        <w:pStyle w:val="2"/>
      </w:pPr>
      <w:r>
        <w:t>The software shall allow the operator to display a number of control parameters (selected by the operator) on the screen such as:</w:t>
      </w:r>
    </w:p>
    <w:p w14:paraId="6887C499" w14:textId="77777777" w:rsidR="00E61F17" w:rsidRPr="00C667B1" w:rsidRDefault="00E61F17" w:rsidP="00E61F17">
      <w:pPr>
        <w:pStyle w:val="-0"/>
      </w:pPr>
      <w:r>
        <w:t>control parameters of the probe pushers;</w:t>
      </w:r>
    </w:p>
    <w:p w14:paraId="3B8E1054" w14:textId="77777777" w:rsidR="00E61F17" w:rsidRPr="00C667B1" w:rsidRDefault="00E61F17" w:rsidP="00E61F17">
      <w:pPr>
        <w:pStyle w:val="-0"/>
      </w:pPr>
      <w:r>
        <w:t>control parameters of the manipulator;</w:t>
      </w:r>
    </w:p>
    <w:p w14:paraId="54152BD3" w14:textId="77777777" w:rsidR="00E61F17" w:rsidRPr="00C667B1" w:rsidRDefault="00E61F17" w:rsidP="00E61F17">
      <w:pPr>
        <w:pStyle w:val="-0"/>
      </w:pPr>
      <w:r>
        <w:t>location of the screens showing the selected parameters by the operator on the monitor;</w:t>
      </w:r>
    </w:p>
    <w:p w14:paraId="4B3F182A" w14:textId="77777777" w:rsidR="00E61F17" w:rsidRPr="00C667B1" w:rsidRDefault="00E61F17" w:rsidP="00E61F17">
      <w:pPr>
        <w:pStyle w:val="2"/>
      </w:pPr>
      <w:r>
        <w:t>The software shall display:</w:t>
      </w:r>
    </w:p>
    <w:p w14:paraId="4E8EED48" w14:textId="77777777" w:rsidR="00E61F17" w:rsidRPr="00C667B1" w:rsidRDefault="00E61F17" w:rsidP="00E61F17">
      <w:pPr>
        <w:pStyle w:val="-0"/>
      </w:pPr>
      <w:r>
        <w:t>motor parameters;</w:t>
      </w:r>
    </w:p>
    <w:p w14:paraId="5C31BDD1" w14:textId="77777777" w:rsidR="00E61F17" w:rsidRPr="00C667B1" w:rsidRDefault="00E61F17" w:rsidP="00E61F17">
      <w:pPr>
        <w:pStyle w:val="-0"/>
      </w:pPr>
      <w:r>
        <w:t>encoder values;</w:t>
      </w:r>
    </w:p>
    <w:p w14:paraId="7B4BF2E2" w14:textId="77777777" w:rsidR="00E61F17" w:rsidRPr="00C667B1" w:rsidRDefault="00E61F17" w:rsidP="00E61F17">
      <w:pPr>
        <w:pStyle w:val="-0"/>
      </w:pPr>
      <w:r>
        <w:t>sensor readings for the purpose of diagnosing system issues and malfunctions;</w:t>
      </w:r>
    </w:p>
    <w:p w14:paraId="2BB1C0E3" w14:textId="77777777" w:rsidR="00E61F17" w:rsidRPr="00C667B1" w:rsidRDefault="00E61F17" w:rsidP="00E61F17">
      <w:pPr>
        <w:pStyle w:val="2"/>
      </w:pPr>
      <w:r>
        <w:t>Allow for setting parameters and criteria for checking recording speed and signal quality;</w:t>
      </w:r>
    </w:p>
    <w:p w14:paraId="5D4196CF" w14:textId="77777777" w:rsidR="00E61F17" w:rsidRPr="00C667B1" w:rsidRDefault="00E61F17" w:rsidP="00E61F17">
      <w:pPr>
        <w:pStyle w:val="10"/>
      </w:pPr>
      <w:r>
        <w:t>Software for ultrasonic inspection data acquisition which shall:</w:t>
      </w:r>
    </w:p>
    <w:p w14:paraId="384374F1" w14:textId="77777777" w:rsidR="00E61F17" w:rsidRPr="00C667B1" w:rsidRDefault="00E61F17" w:rsidP="00E61F17">
      <w:pPr>
        <w:pStyle w:val="2"/>
      </w:pPr>
      <w:r>
        <w:t>Be fully compatible with the multi-channel flaw detector.</w:t>
      </w:r>
    </w:p>
    <w:p w14:paraId="0EEA110E" w14:textId="63EBEE2C" w:rsidR="00E61F17" w:rsidRPr="00C667B1" w:rsidRDefault="00E61F17" w:rsidP="00E61F17">
      <w:pPr>
        <w:pStyle w:val="2"/>
      </w:pPr>
      <w:r>
        <w:lastRenderedPageBreak/>
        <w:t xml:space="preserve">Control the multi-channel flaw detector parameters in real time from a portable workstation, which meets the requirements specified in item </w:t>
      </w:r>
      <w:r w:rsidRPr="00C667B1">
        <w:rPr>
          <w:rFonts w:ascii="Calibri" w:hAnsi="Calibri"/>
          <w:sz w:val="22"/>
        </w:rPr>
        <w:fldChar w:fldCharType="begin"/>
      </w:r>
      <w:r w:rsidRPr="00C667B1">
        <w:rPr>
          <w:rFonts w:ascii="Calibri" w:hAnsi="Calibri"/>
          <w:sz w:val="22"/>
        </w:rPr>
        <w:instrText xml:space="preserve"> REF _Ref218771823 \r \h  \* MERGEFORMAT </w:instrText>
      </w:r>
      <w:r w:rsidRPr="00C667B1">
        <w:rPr>
          <w:rFonts w:ascii="Calibri" w:hAnsi="Calibri"/>
          <w:sz w:val="22"/>
        </w:rPr>
      </w:r>
      <w:r w:rsidRPr="00C667B1">
        <w:rPr>
          <w:rFonts w:ascii="Calibri" w:hAnsi="Calibri"/>
          <w:sz w:val="22"/>
        </w:rPr>
        <w:fldChar w:fldCharType="separate"/>
      </w:r>
      <w:r w:rsidR="00AB1227">
        <w:rPr>
          <w:rFonts w:ascii="Calibri" w:hAnsi="Calibri"/>
          <w:sz w:val="22"/>
        </w:rPr>
        <w:t>7</w:t>
      </w:r>
      <w:r w:rsidRPr="00C667B1">
        <w:rPr>
          <w:rFonts w:ascii="Calibri" w:hAnsi="Calibri"/>
          <w:sz w:val="22"/>
        </w:rPr>
        <w:fldChar w:fldCharType="end"/>
      </w:r>
      <w:r>
        <w:t xml:space="preserve"> of this Specification;</w:t>
      </w:r>
    </w:p>
    <w:p w14:paraId="449CEED9" w14:textId="77777777" w:rsidR="00E61F17" w:rsidRPr="00C667B1" w:rsidRDefault="00E61F17" w:rsidP="00E61F17">
      <w:pPr>
        <w:pStyle w:val="2"/>
      </w:pPr>
      <w:r>
        <w:t>Support multi-channel UT and PAUT operating modes;</w:t>
      </w:r>
    </w:p>
    <w:p w14:paraId="5383CD7A" w14:textId="77777777" w:rsidR="00E61F17" w:rsidRPr="00C667B1" w:rsidRDefault="00E61F17" w:rsidP="00E61F17">
      <w:pPr>
        <w:pStyle w:val="2"/>
      </w:pPr>
      <w:r>
        <w:t>Allow for automatic setting of the ‘Velocity’ and ‘Delay’ features in different operating modes;</w:t>
      </w:r>
    </w:p>
    <w:p w14:paraId="026EA893" w14:textId="77777777" w:rsidR="00E61F17" w:rsidRPr="00C667B1" w:rsidRDefault="00E61F17" w:rsidP="00E61F17">
      <w:pPr>
        <w:pStyle w:val="2"/>
      </w:pPr>
      <w:r>
        <w:t>Feature TCG/DAC methods;</w:t>
      </w:r>
    </w:p>
    <w:p w14:paraId="6A45CE6A" w14:textId="77777777" w:rsidR="00E61F17" w:rsidRPr="00C667B1" w:rsidRDefault="00E61F17" w:rsidP="00E61F17">
      <w:pPr>
        <w:pStyle w:val="2"/>
      </w:pPr>
      <w:r>
        <w:t>Include a control calculator in PA transducers and ultrasonic simulation mode and the option to set parameters for the object to be tested.</w:t>
      </w:r>
    </w:p>
    <w:p w14:paraId="130CAF80" w14:textId="77777777" w:rsidR="00E61F17" w:rsidRPr="00C667B1" w:rsidRDefault="00E61F17" w:rsidP="00E61F17">
      <w:pPr>
        <w:pStyle w:val="2"/>
      </w:pPr>
      <w:r>
        <w:t>Support TOFD operating mode;</w:t>
      </w:r>
    </w:p>
    <w:p w14:paraId="68B576B2" w14:textId="77777777" w:rsidR="00E61F17" w:rsidRPr="00C667B1" w:rsidRDefault="00E61F17" w:rsidP="00E61F17">
      <w:pPr>
        <w:pStyle w:val="2"/>
      </w:pPr>
      <w:r>
        <w:t>Allow for the collection of ultrasound data in files larger than 2GB;</w:t>
      </w:r>
    </w:p>
    <w:p w14:paraId="14978985" w14:textId="77777777" w:rsidR="00E61F17" w:rsidRPr="00C667B1" w:rsidRDefault="00E61F17" w:rsidP="00E61F17">
      <w:pPr>
        <w:pStyle w:val="2"/>
      </w:pPr>
      <w:r>
        <w:t>Support a data analysis mode;</w:t>
      </w:r>
    </w:p>
    <w:p w14:paraId="14837AA7" w14:textId="77777777" w:rsidR="00E61F17" w:rsidRPr="00C667B1" w:rsidRDefault="00E61F17" w:rsidP="00E61F17">
      <w:pPr>
        <w:pStyle w:val="2"/>
      </w:pPr>
      <w:r>
        <w:t>Support basic and additional measurement tools in data acquisition and analysis modes;</w:t>
      </w:r>
    </w:p>
    <w:p w14:paraId="13050926" w14:textId="77777777" w:rsidR="00E61F17" w:rsidRPr="00C667B1" w:rsidRDefault="00E61F17" w:rsidP="00E61F17">
      <w:pPr>
        <w:pStyle w:val="2"/>
      </w:pPr>
      <w:r>
        <w:t>Run the following file formats: *.RDT, *.DAT, *.UVData, *.UVSetup;</w:t>
      </w:r>
    </w:p>
    <w:p w14:paraId="433CBE49" w14:textId="77777777" w:rsidR="00E61F17" w:rsidRPr="00C667B1" w:rsidRDefault="00E61F17" w:rsidP="00E61F17">
      <w:pPr>
        <w:pStyle w:val="2"/>
      </w:pPr>
      <w:r>
        <w:t>One operating license, provided as a ‘hardkey’.</w:t>
      </w:r>
    </w:p>
    <w:p w14:paraId="0C5CDB4D" w14:textId="77777777" w:rsidR="00E61F17" w:rsidRPr="00C667B1" w:rsidRDefault="00E61F17" w:rsidP="00E61F17">
      <w:pPr>
        <w:pStyle w:val="10"/>
      </w:pPr>
      <w:r>
        <w:t>Software for ultrasonic inspection data analysis which shall:</w:t>
      </w:r>
    </w:p>
    <w:p w14:paraId="6155D836" w14:textId="77777777" w:rsidR="00E61F17" w:rsidRPr="00C667B1" w:rsidRDefault="00E61F17" w:rsidP="00E61F17">
      <w:pPr>
        <w:pStyle w:val="2"/>
      </w:pPr>
      <w:r>
        <w:t>Be fully compatible with the multi-channel flaw detector and data acquisition software.</w:t>
      </w:r>
    </w:p>
    <w:p w14:paraId="35547525" w14:textId="77777777" w:rsidR="00E61F17" w:rsidRPr="00C667B1" w:rsidRDefault="00E61F17" w:rsidP="00E61F17">
      <w:pPr>
        <w:pStyle w:val="2"/>
      </w:pPr>
      <w:r>
        <w:t>Control all parameters used in the ultrasonic inspection data analysis;</w:t>
      </w:r>
    </w:p>
    <w:p w14:paraId="041EEB01" w14:textId="77777777" w:rsidR="00E61F17" w:rsidRPr="00C667B1" w:rsidRDefault="00E61F17" w:rsidP="00E61F17">
      <w:pPr>
        <w:pStyle w:val="2"/>
      </w:pPr>
      <w:r>
        <w:t>Feature ‘Advanced data analysis’;</w:t>
      </w:r>
    </w:p>
    <w:p w14:paraId="312A41AF" w14:textId="77777777" w:rsidR="00E61F17" w:rsidRPr="00C667B1" w:rsidRDefault="00E61F17" w:rsidP="00E61F17">
      <w:pPr>
        <w:pStyle w:val="2"/>
      </w:pPr>
      <w:r>
        <w:t>Include basic and additional measurement tools for analysis;</w:t>
      </w:r>
    </w:p>
    <w:p w14:paraId="3D269284" w14:textId="77777777" w:rsidR="00E61F17" w:rsidRPr="00C667B1" w:rsidRDefault="00E61F17" w:rsidP="00E61F17">
      <w:pPr>
        <w:pStyle w:val="2"/>
      </w:pPr>
      <w:r>
        <w:t>Feature ‘TCG calibration’;</w:t>
      </w:r>
    </w:p>
    <w:p w14:paraId="0BCFB7C9" w14:textId="77777777" w:rsidR="00E61F17" w:rsidRPr="00C667B1" w:rsidRDefault="00E61F17" w:rsidP="00E61F17">
      <w:pPr>
        <w:pStyle w:val="2"/>
      </w:pPr>
      <w:r>
        <w:t>Allow for generating different projections of data images;</w:t>
      </w:r>
    </w:p>
    <w:p w14:paraId="3ACA47BA" w14:textId="77777777" w:rsidR="00E61F17" w:rsidRPr="00C667B1" w:rsidRDefault="00E61F17" w:rsidP="00E61F17">
      <w:pPr>
        <w:pStyle w:val="2"/>
      </w:pPr>
      <w:r>
        <w:t>Run the following file formats: *.RDT, *.DAT, *.UVData, *.UVSetup;</w:t>
      </w:r>
    </w:p>
    <w:p w14:paraId="7D2E7CC3" w14:textId="77777777" w:rsidR="00E61F17" w:rsidRPr="00C667B1" w:rsidRDefault="00E61F17" w:rsidP="00E61F17">
      <w:pPr>
        <w:pStyle w:val="2"/>
      </w:pPr>
      <w:r>
        <w:t>One operating license, provided as a ‘hardkey’.</w:t>
      </w:r>
    </w:p>
    <w:p w14:paraId="7B754F01" w14:textId="77777777" w:rsidR="00E61F17" w:rsidRPr="00C667B1" w:rsidRDefault="00E61F17" w:rsidP="00E61F17">
      <w:pPr>
        <w:pStyle w:val="10"/>
      </w:pPr>
      <w:bookmarkStart w:id="6" w:name="_Ref204869439"/>
      <w:r>
        <w:t>Software for eddy current testing data analysis and resolution (review) which shall:</w:t>
      </w:r>
      <w:bookmarkEnd w:id="6"/>
    </w:p>
    <w:p w14:paraId="5E64D777" w14:textId="77777777" w:rsidR="00E61F17" w:rsidRPr="00C667B1" w:rsidRDefault="00E61F17" w:rsidP="00E61F17">
      <w:pPr>
        <w:pStyle w:val="2"/>
      </w:pPr>
      <w:r>
        <w:t xml:space="preserve">Run on the operating system specified in the requirements for the respective workstation(s) </w:t>
      </w:r>
    </w:p>
    <w:p w14:paraId="5DAAE50B" w14:textId="77777777" w:rsidR="00E61F17" w:rsidRPr="00C667B1" w:rsidRDefault="00E61F17" w:rsidP="00E61F17">
      <w:pPr>
        <w:pStyle w:val="2"/>
      </w:pPr>
      <w:r>
        <w:t>Support the MIZ-30 and MIZ-85 file formats.</w:t>
      </w:r>
    </w:p>
    <w:p w14:paraId="0021B7A8" w14:textId="0E03E122" w:rsidR="00E61F17" w:rsidRPr="00C667B1" w:rsidRDefault="00E61F17" w:rsidP="00E61F17">
      <w:pPr>
        <w:pStyle w:val="2"/>
      </w:pPr>
      <w:r>
        <w:t xml:space="preserve">Be used to analyse data from the tests performed with the probes and methods specified in item </w:t>
      </w:r>
      <w:r w:rsidRPr="00C667B1">
        <w:rPr>
          <w:rFonts w:ascii="Calibri" w:hAnsi="Calibri"/>
          <w:sz w:val="22"/>
        </w:rPr>
        <w:fldChar w:fldCharType="begin"/>
      </w:r>
      <w:r w:rsidRPr="00C667B1">
        <w:rPr>
          <w:rFonts w:ascii="Calibri" w:hAnsi="Calibri"/>
          <w:sz w:val="22"/>
        </w:rPr>
        <w:instrText xml:space="preserve"> REF _Ref207182171 \r \h  \* MERGEFORMAT </w:instrText>
      </w:r>
      <w:r w:rsidRPr="00C667B1">
        <w:rPr>
          <w:rFonts w:ascii="Calibri" w:hAnsi="Calibri"/>
          <w:sz w:val="22"/>
        </w:rPr>
      </w:r>
      <w:r w:rsidRPr="00C667B1">
        <w:rPr>
          <w:rFonts w:ascii="Calibri" w:hAnsi="Calibri"/>
          <w:sz w:val="22"/>
        </w:rPr>
        <w:fldChar w:fldCharType="separate"/>
      </w:r>
      <w:r w:rsidR="00AB1227" w:rsidRPr="00AB1227">
        <w:t>4.8</w:t>
      </w:r>
      <w:r w:rsidRPr="00C667B1">
        <w:rPr>
          <w:rFonts w:ascii="Calibri" w:hAnsi="Calibri"/>
          <w:sz w:val="22"/>
        </w:rPr>
        <w:fldChar w:fldCharType="end"/>
      </w:r>
      <w:r>
        <w:t>:</w:t>
      </w:r>
    </w:p>
    <w:p w14:paraId="288F67A6" w14:textId="77777777" w:rsidR="00E61F17" w:rsidRPr="00C667B1" w:rsidRDefault="00E61F17" w:rsidP="00E61F17">
      <w:pPr>
        <w:pStyle w:val="2"/>
      </w:pPr>
      <w:r>
        <w:t>Support automatic and manual calibration;</w:t>
      </w:r>
    </w:p>
    <w:p w14:paraId="208806F4" w14:textId="77777777" w:rsidR="00E61F17" w:rsidRPr="00C667B1" w:rsidRDefault="00E61F17" w:rsidP="00E61F17">
      <w:pPr>
        <w:pStyle w:val="-0"/>
      </w:pPr>
      <w:r>
        <w:t>create/edit an automatic SETUP file with the actual parameters of the calibration block used;</w:t>
      </w:r>
    </w:p>
    <w:p w14:paraId="1D7F709F" w14:textId="77777777" w:rsidR="00E61F17" w:rsidRPr="00C667B1" w:rsidRDefault="00E61F17" w:rsidP="00E61F17">
      <w:pPr>
        <w:pStyle w:val="-0"/>
      </w:pPr>
      <w:r>
        <w:t>create, edit, store and use an auto calibration file (AUTO CALIBRATION);</w:t>
      </w:r>
    </w:p>
    <w:p w14:paraId="3D103D28" w14:textId="77777777" w:rsidR="00E61F17" w:rsidRPr="00C667B1" w:rsidRDefault="00E61F17" w:rsidP="00E61F17">
      <w:pPr>
        <w:pStyle w:val="2"/>
      </w:pPr>
      <w:r>
        <w:t>Support phase and amplitude calibration curves;</w:t>
      </w:r>
    </w:p>
    <w:p w14:paraId="3307069E" w14:textId="77777777" w:rsidR="00E61F17" w:rsidRPr="00C667B1" w:rsidRDefault="00E61F17" w:rsidP="00E61F17">
      <w:pPr>
        <w:pStyle w:val="2"/>
      </w:pPr>
      <w:r>
        <w:t>Support the following measurements: Vpp (peak-to-peak measurement), MxR (maximum rate measurement), Vertmax (maximum vertical measurement);</w:t>
      </w:r>
    </w:p>
    <w:p w14:paraId="2F95A222" w14:textId="77777777" w:rsidR="00E61F17" w:rsidRPr="00C667B1" w:rsidRDefault="00E61F17" w:rsidP="00E61F17">
      <w:pPr>
        <w:pStyle w:val="2"/>
      </w:pPr>
      <w:r>
        <w:t>Create/edit/save manual calibration marks;</w:t>
      </w:r>
    </w:p>
    <w:p w14:paraId="1A79B7D0" w14:textId="77777777" w:rsidR="00E61F17" w:rsidRPr="00C667B1" w:rsidRDefault="00E61F17" w:rsidP="00E61F17">
      <w:pPr>
        <w:pStyle w:val="2"/>
      </w:pPr>
      <w:r>
        <w:t>Contain a field for calibration mark loading and displaying;</w:t>
      </w:r>
    </w:p>
    <w:p w14:paraId="4A8D68A6" w14:textId="77777777" w:rsidR="00E61F17" w:rsidRPr="00C667B1" w:rsidRDefault="00E61F17" w:rsidP="00E61F17">
      <w:pPr>
        <w:pStyle w:val="2"/>
      </w:pPr>
      <w:r>
        <w:lastRenderedPageBreak/>
        <w:t>Create duplicate channels, filtered channels, mixed between two or more channels (mixers);</w:t>
      </w:r>
    </w:p>
    <w:p w14:paraId="2DF48A16" w14:textId="77777777" w:rsidR="00E61F17" w:rsidRPr="00C667B1" w:rsidRDefault="00E61F17" w:rsidP="00E61F17">
      <w:pPr>
        <w:pStyle w:val="2"/>
      </w:pPr>
      <w:r>
        <w:t>Create/edit/store and use the procedure/instruction settings (SETUP) made by the analyser and visual settings on the screen;</w:t>
      </w:r>
    </w:p>
    <w:p w14:paraId="19624968" w14:textId="77777777" w:rsidR="00E61F17" w:rsidRPr="00C667B1" w:rsidRDefault="00E61F17" w:rsidP="00E61F17">
      <w:pPr>
        <w:pStyle w:val="2"/>
      </w:pPr>
      <w:r>
        <w:t>Allow for creating and loading files with reporting codes, allowing for quick reporting of a defect by its code. The report parameters in the file shall allow for the definition of each code: reporting channel, measurement method, active fields, reporting the beginning, end and location of the measurement.</w:t>
      </w:r>
    </w:p>
    <w:p w14:paraId="6AA6E555" w14:textId="77777777" w:rsidR="00E61F17" w:rsidRPr="00C667B1" w:rsidRDefault="00E61F17" w:rsidP="00E61F17">
      <w:pPr>
        <w:pStyle w:val="2"/>
      </w:pPr>
      <w:r>
        <w:t>For each report, the record is validated according to the criteria of the procedure. These criteria are described in a predefined table.</w:t>
      </w:r>
    </w:p>
    <w:p w14:paraId="1FB8E3D1" w14:textId="77777777" w:rsidR="00E61F17" w:rsidRPr="00C667B1" w:rsidRDefault="00E61F17" w:rsidP="00E61F17">
      <w:pPr>
        <w:pStyle w:val="2"/>
      </w:pPr>
      <w:r>
        <w:t>Support the special IC, FC, NFC, FCL reports</w:t>
      </w:r>
    </w:p>
    <w:p w14:paraId="13089F05" w14:textId="77777777" w:rsidR="00E61F17" w:rsidRPr="00C667B1" w:rsidRDefault="00E61F17" w:rsidP="00E61F17">
      <w:pPr>
        <w:pStyle w:val="2"/>
      </w:pPr>
      <w:r>
        <w:t xml:space="preserve">Specify the data acquisition direction or automatic recognition from the data file. </w:t>
      </w:r>
    </w:p>
    <w:p w14:paraId="4CC95157" w14:textId="77777777" w:rsidR="00E61F17" w:rsidRPr="00C667B1" w:rsidRDefault="00E61F17" w:rsidP="00E61F17">
      <w:pPr>
        <w:pStyle w:val="2"/>
      </w:pPr>
      <w:r>
        <w:t>Be calibrated to recognise the signal from the beginning, end, supports, anti-vibration bars, etc. (automatic recognition and location estimation);</w:t>
      </w:r>
    </w:p>
    <w:p w14:paraId="62425E3B" w14:textId="77777777" w:rsidR="00E61F17" w:rsidRPr="00C667B1" w:rsidRDefault="00E61F17" w:rsidP="00E61F17">
      <w:pPr>
        <w:pStyle w:val="2"/>
      </w:pPr>
      <w:r>
        <w:t>Create models for estimating the location of different heat exchangers;</w:t>
      </w:r>
    </w:p>
    <w:p w14:paraId="2725DF4B" w14:textId="77777777" w:rsidR="00E61F17" w:rsidRPr="00C667B1" w:rsidRDefault="00E61F17" w:rsidP="00E61F17">
      <w:pPr>
        <w:pStyle w:val="2"/>
      </w:pPr>
      <w:r>
        <w:t>Feature an option to create a model of the equipment which will be tested (number of supports and bends, linear dimensioning of the distance between two supports/bends);</w:t>
      </w:r>
    </w:p>
    <w:p w14:paraId="72F3FC43" w14:textId="77777777" w:rsidR="00E61F17" w:rsidRPr="00C667B1" w:rsidRDefault="00E61F17" w:rsidP="00E61F17">
      <w:pPr>
        <w:pStyle w:val="2"/>
      </w:pPr>
      <w:r>
        <w:t>Set/modify the scope of the collected data (modify analyzed extension);</w:t>
      </w:r>
    </w:p>
    <w:p w14:paraId="15218323" w14:textId="77777777" w:rsidR="00E61F17" w:rsidRPr="00C667B1" w:rsidRDefault="00E61F17" w:rsidP="00E61F17">
      <w:pPr>
        <w:pStyle w:val="2"/>
      </w:pPr>
      <w:r>
        <w:t>Feature a Label area for placing the following marks (beginning, end, supports, anti-vibration bars, etc.);</w:t>
      </w:r>
    </w:p>
    <w:p w14:paraId="41B0A5AA" w14:textId="77777777" w:rsidR="00E61F17" w:rsidRPr="00C667B1" w:rsidRDefault="00E61F17" w:rsidP="00E61F17">
      <w:pPr>
        <w:pStyle w:val="2"/>
      </w:pPr>
      <w:r>
        <w:t>Visualise historical defects (results of previous eddy current tests with different methods), in a separate window during data analysis or directly within the signal in the appropriate colour;</w:t>
      </w:r>
    </w:p>
    <w:p w14:paraId="30D03D54" w14:textId="77777777" w:rsidR="00E61F17" w:rsidRPr="00C667B1" w:rsidRDefault="00E61F17" w:rsidP="00E61F17">
      <w:pPr>
        <w:pStyle w:val="2"/>
      </w:pPr>
      <w:r>
        <w:t>When reporting NDDs (no defects detected), the analysis software shall automatically load the next or previous tube and there shall be an option to choose the next tube– next or previous;</w:t>
      </w:r>
    </w:p>
    <w:p w14:paraId="3FCD9FCC" w14:textId="77777777" w:rsidR="00E61F17" w:rsidRPr="00C667B1" w:rsidRDefault="00E61F17" w:rsidP="00E61F17">
      <w:pPr>
        <w:pStyle w:val="2"/>
      </w:pPr>
      <w:r>
        <w:t>Support multiple screens with different configurations for data analysis (screen chosen according to a procedure, screen with 3D visualisation of the signal, screens with additional configuration by the analyser);</w:t>
      </w:r>
    </w:p>
    <w:p w14:paraId="4E783E9C" w14:textId="77777777" w:rsidR="00E61F17" w:rsidRPr="00C667B1" w:rsidRDefault="00E61F17" w:rsidP="00E61F17">
      <w:pPr>
        <w:pStyle w:val="2"/>
      </w:pPr>
      <w:r>
        <w:t>Read messages for the calibration group or a single message for a specific tube, created during data acquisition;</w:t>
      </w:r>
    </w:p>
    <w:p w14:paraId="7606B6EB" w14:textId="77777777" w:rsidR="00E61F17" w:rsidRPr="00C667B1" w:rsidRDefault="00E61F17" w:rsidP="00E61F17">
      <w:pPr>
        <w:pStyle w:val="2"/>
      </w:pPr>
      <w:r>
        <w:t>Increase/decrease (scaling) the data (signal) recorded for analysis;</w:t>
      </w:r>
    </w:p>
    <w:p w14:paraId="7AA443D0" w14:textId="77777777" w:rsidR="00E61F17" w:rsidRPr="00C667B1" w:rsidRDefault="00E61F17" w:rsidP="00E61F17">
      <w:pPr>
        <w:pStyle w:val="2"/>
      </w:pPr>
      <w:r>
        <w:t>Be able to run multiple analysers within the same calibration group at a given time;</w:t>
      </w:r>
    </w:p>
    <w:p w14:paraId="0ACA78E1" w14:textId="77777777" w:rsidR="00E61F17" w:rsidRPr="00C667B1" w:rsidRDefault="00E61F17" w:rsidP="00E61F17">
      <w:pPr>
        <w:pStyle w:val="2"/>
      </w:pPr>
      <w:r>
        <w:t xml:space="preserve">Allow for dynamic refreshing of the tube list in the calibration folder. </w:t>
      </w:r>
    </w:p>
    <w:p w14:paraId="148BFC06" w14:textId="77777777" w:rsidR="00E61F17" w:rsidRPr="00C667B1" w:rsidRDefault="00E61F17" w:rsidP="00E61F17">
      <w:pPr>
        <w:pStyle w:val="2"/>
      </w:pPr>
      <w:r>
        <w:t>The software for data resolution (review) shall:</w:t>
      </w:r>
    </w:p>
    <w:p w14:paraId="59503311" w14:textId="77777777" w:rsidR="00E61F17" w:rsidRPr="00C667B1" w:rsidRDefault="00E61F17" w:rsidP="00E61F17">
      <w:pPr>
        <w:pStyle w:val="-0"/>
      </w:pPr>
      <w:r>
        <w:t>select the criteria (unanalysed, duplicated, measurement range, containing certain types of codes, etc.) determining which reports in a group are subject to resolution (validation).</w:t>
      </w:r>
    </w:p>
    <w:p w14:paraId="74C3F88D" w14:textId="77777777" w:rsidR="00E61F17" w:rsidRPr="00C667B1" w:rsidRDefault="00E61F17" w:rsidP="00E61F17">
      <w:pPr>
        <w:pStyle w:val="-0"/>
      </w:pPr>
      <w:r>
        <w:lastRenderedPageBreak/>
        <w:t>configure the parameters (codes, channel, defect parameters, defect location, etc.) of the defects which are subject to resolution.</w:t>
      </w:r>
    </w:p>
    <w:p w14:paraId="1D233036" w14:textId="77777777" w:rsidR="00E61F17" w:rsidRPr="00C667B1" w:rsidRDefault="00E61F17" w:rsidP="00E61F17">
      <w:pPr>
        <w:pStyle w:val="-0"/>
      </w:pPr>
      <w:r>
        <w:t xml:space="preserve">set out the rules for: inclusion/exclusion of analyser groups (Primary, Secondary, etc.) and parameters in the reports, voltage criteria, phase difference, etc., so that they can be included for resolution. </w:t>
      </w:r>
    </w:p>
    <w:p w14:paraId="69FD4C2D" w14:textId="77777777" w:rsidR="00E61F17" w:rsidRPr="00C667B1" w:rsidRDefault="00E61F17" w:rsidP="00E61F17">
      <w:pPr>
        <w:pStyle w:val="-0"/>
      </w:pPr>
      <w:r>
        <w:t>confirms or cancels the specified reports.</w:t>
      </w:r>
    </w:p>
    <w:p w14:paraId="35603BE8" w14:textId="77777777" w:rsidR="00E61F17" w:rsidRPr="00C667B1" w:rsidRDefault="00E61F17" w:rsidP="00E61F17">
      <w:pPr>
        <w:pStyle w:val="-0"/>
      </w:pPr>
      <w:r>
        <w:t xml:space="preserve">report with a different code and/or location. </w:t>
      </w:r>
    </w:p>
    <w:p w14:paraId="47E6F9CA" w14:textId="77777777" w:rsidR="00E61F17" w:rsidRPr="00C667B1" w:rsidRDefault="00E61F17" w:rsidP="00E61F17">
      <w:pPr>
        <w:pStyle w:val="10"/>
      </w:pPr>
      <w:r>
        <w:t>Software for calibration group management (callboard) which shall:</w:t>
      </w:r>
    </w:p>
    <w:p w14:paraId="0309914E" w14:textId="77777777" w:rsidR="00E61F17" w:rsidRPr="00C667B1" w:rsidRDefault="00E61F17" w:rsidP="00E61F17">
      <w:pPr>
        <w:pStyle w:val="2"/>
      </w:pPr>
      <w:r>
        <w:t xml:space="preserve">Run on the operating system specified in the requirements for the respective workstation(s) </w:t>
      </w:r>
    </w:p>
    <w:p w14:paraId="2118056D" w14:textId="77777777" w:rsidR="00E61F17" w:rsidRPr="00C667B1" w:rsidRDefault="00E61F17" w:rsidP="00E61F17">
      <w:pPr>
        <w:pStyle w:val="2"/>
        <w:rPr>
          <w:rFonts w:eastAsia="Calibri"/>
        </w:rPr>
      </w:pPr>
      <w:r>
        <w:t xml:space="preserve">Manage user-predefined columns for calibration group activities: acquisition, analysis (Primary, Secondary), resolution, IQDA (Independent Quality Data Analyst), etc. </w:t>
      </w:r>
    </w:p>
    <w:p w14:paraId="3194E0E5" w14:textId="77777777" w:rsidR="00E61F17" w:rsidRPr="00C667B1" w:rsidRDefault="00E61F17" w:rsidP="00E61F17">
      <w:pPr>
        <w:pStyle w:val="2"/>
        <w:rPr>
          <w:rFonts w:eastAsia="Calibri"/>
        </w:rPr>
      </w:pPr>
      <w:r>
        <w:t>When performing a certain activity for a group, the results of the activity are validated against user-defined criteria:</w:t>
      </w:r>
    </w:p>
    <w:p w14:paraId="378487CF" w14:textId="77777777" w:rsidR="00E61F17" w:rsidRPr="00C667B1" w:rsidRDefault="00E61F17" w:rsidP="00E61F17">
      <w:pPr>
        <w:pStyle w:val="-0"/>
        <w:rPr>
          <w:rFonts w:eastAsia="Calibri"/>
        </w:rPr>
      </w:pPr>
      <w:r>
        <w:t>Validity of tube numbers.</w:t>
      </w:r>
    </w:p>
    <w:p w14:paraId="725AE923" w14:textId="77777777" w:rsidR="00E61F17" w:rsidRPr="00C667B1" w:rsidRDefault="00E61F17" w:rsidP="00E61F17">
      <w:pPr>
        <w:pStyle w:val="-0"/>
        <w:rPr>
          <w:rFonts w:eastAsia="Calibri"/>
        </w:rPr>
      </w:pPr>
      <w:r>
        <w:t>Repeated reports, tubes or records which are not analysed.</w:t>
      </w:r>
    </w:p>
    <w:p w14:paraId="24AED4DC" w14:textId="77777777" w:rsidR="00E61F17" w:rsidRPr="00C667B1" w:rsidRDefault="00E61F17" w:rsidP="00E61F17">
      <w:pPr>
        <w:pStyle w:val="-0"/>
        <w:rPr>
          <w:rFonts w:eastAsia="Calibri"/>
        </w:rPr>
      </w:pPr>
      <w:r>
        <w:t>IC, FC, NFC, FCL reports.</w:t>
      </w:r>
    </w:p>
    <w:p w14:paraId="6228BA2F" w14:textId="77777777" w:rsidR="00E61F17" w:rsidRPr="00C667B1" w:rsidRDefault="00E61F17" w:rsidP="00E61F17">
      <w:pPr>
        <w:pStyle w:val="-0"/>
        <w:rPr>
          <w:rFonts w:eastAsia="Calibri"/>
        </w:rPr>
      </w:pPr>
      <w:r>
        <w:t>Reporting criteria.</w:t>
      </w:r>
    </w:p>
    <w:p w14:paraId="4F7B9B1A" w14:textId="77777777" w:rsidR="00E61F17" w:rsidRPr="00C667B1" w:rsidRDefault="00E61F17" w:rsidP="00E61F17">
      <w:pPr>
        <w:pStyle w:val="-0"/>
        <w:rPr>
          <w:rFonts w:eastAsia="Calibri"/>
        </w:rPr>
      </w:pPr>
      <w:r>
        <w:t>Check for missed defects.</w:t>
      </w:r>
    </w:p>
    <w:p w14:paraId="53FA2237" w14:textId="77777777" w:rsidR="00E61F17" w:rsidRPr="00E846DD" w:rsidRDefault="00E61F17" w:rsidP="00E61F17">
      <w:pPr>
        <w:numPr>
          <w:ilvl w:val="0"/>
          <w:numId w:val="10"/>
        </w:numPr>
        <w:tabs>
          <w:tab w:val="left" w:pos="1276"/>
        </w:tabs>
        <w:spacing w:line="360" w:lineRule="auto"/>
        <w:ind w:right="-1" w:firstLine="426"/>
        <w:contextualSpacing/>
        <w:jc w:val="both"/>
      </w:pPr>
      <w:r>
        <w:rPr>
          <w:rStyle w:val="1Char0"/>
        </w:rPr>
        <w:t>The Analysis Performance Tracking System</w:t>
      </w:r>
      <w:r>
        <w:rPr>
          <w:b/>
          <w:shd w:val="clear" w:color="auto" w:fill="FFFFFF"/>
        </w:rPr>
        <w:t xml:space="preserve"> (APTS) shall:</w:t>
      </w:r>
      <w:r>
        <w:t xml:space="preserve"> </w:t>
      </w:r>
    </w:p>
    <w:p w14:paraId="3DFF75CB" w14:textId="77777777" w:rsidR="00E61F17" w:rsidRPr="00C667B1" w:rsidRDefault="00E61F17" w:rsidP="00E61F17">
      <w:pPr>
        <w:pStyle w:val="2"/>
      </w:pPr>
      <w:r>
        <w:t>Run on the operating system specified in the requirements for the respective workstation(s)</w:t>
      </w:r>
    </w:p>
    <w:p w14:paraId="0C56B01C" w14:textId="77777777" w:rsidR="00E61F17" w:rsidRPr="00C667B1" w:rsidRDefault="00E61F17" w:rsidP="00E61F17">
      <w:pPr>
        <w:pStyle w:val="2"/>
      </w:pPr>
      <w:r>
        <w:t>Provide information about the analyser performance:</w:t>
      </w:r>
    </w:p>
    <w:p w14:paraId="74AEE0F5" w14:textId="77777777" w:rsidR="00E61F17" w:rsidRPr="00C667B1" w:rsidRDefault="00E61F17" w:rsidP="00E61F17">
      <w:pPr>
        <w:pStyle w:val="-0"/>
      </w:pPr>
      <w:r>
        <w:t>Missed defects; Incorrectly reported defects; Incorrect reports.</w:t>
      </w:r>
    </w:p>
    <w:p w14:paraId="73F91F72" w14:textId="77777777" w:rsidR="00E61F17" w:rsidRPr="00C667B1" w:rsidRDefault="00E61F17" w:rsidP="00E61F17">
      <w:pPr>
        <w:pStyle w:val="-0"/>
      </w:pPr>
      <w:r>
        <w:t xml:space="preserve">Statistical data on the time spent to analyse a single tube. </w:t>
      </w:r>
    </w:p>
    <w:p w14:paraId="37384FC7" w14:textId="77777777" w:rsidR="00E61F17" w:rsidRPr="00C667B1" w:rsidRDefault="00E61F17" w:rsidP="00E61F17">
      <w:pPr>
        <w:pStyle w:val="2"/>
        <w:rPr>
          <w:rFonts w:eastAsia="Calibri"/>
        </w:rPr>
      </w:pPr>
      <w:r>
        <w:t>Every analyser shall be able to review incorrect reports.</w:t>
      </w:r>
    </w:p>
    <w:p w14:paraId="06594669" w14:textId="77777777" w:rsidR="00E61F17" w:rsidRPr="00C667B1" w:rsidRDefault="00E61F17" w:rsidP="00E61F17">
      <w:pPr>
        <w:pStyle w:val="2"/>
        <w:rPr>
          <w:rFonts w:eastAsia="Calibri"/>
        </w:rPr>
      </w:pPr>
      <w:r>
        <w:t>Monitor whether the analyst has reviewed the incorrect reports.</w:t>
      </w:r>
    </w:p>
    <w:p w14:paraId="29EED7B4" w14:textId="77777777" w:rsidR="00E61F17" w:rsidRPr="00C667B1" w:rsidRDefault="00E61F17" w:rsidP="00E61F17">
      <w:pPr>
        <w:pStyle w:val="10"/>
      </w:pPr>
      <w:r>
        <w:t>Software for eddy current testing data management (database) for eddy current testing of heat exchangers.</w:t>
      </w:r>
    </w:p>
    <w:p w14:paraId="4AD5D8A6" w14:textId="77777777" w:rsidR="00E61F17" w:rsidRPr="00C667B1" w:rsidRDefault="00E61F17" w:rsidP="00E61F17">
      <w:pPr>
        <w:pStyle w:val="2"/>
        <w:tabs>
          <w:tab w:val="left" w:pos="993"/>
        </w:tabs>
        <w:rPr>
          <w:rStyle w:val="Strong"/>
          <w:rFonts w:eastAsia="Calibri"/>
          <w:b w:val="0"/>
          <w:bCs w:val="0"/>
        </w:rPr>
      </w:pPr>
      <w:r>
        <w:t xml:space="preserve">The data management software (database) for eddy current testing of </w:t>
      </w:r>
      <w:r>
        <w:rPr>
          <w:rStyle w:val="Strong"/>
        </w:rPr>
        <w:t>heat exchangers in its initial/practical part shall:</w:t>
      </w:r>
    </w:p>
    <w:p w14:paraId="08E5445B"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create new database objects (nuclear power plants, thermal power plants, etc.);</w:t>
      </w:r>
    </w:p>
    <w:p w14:paraId="5E7C07AF"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create new facility (steam generator, condenser, cooling towers, heat exchangers, etc.);</w:t>
      </w:r>
    </w:p>
    <w:p w14:paraId="573FC05B"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generate the tube sheet from a photo, drawing or other facility visuals. The tube sheet can be generated from a photo, jpeg, jpg and other image file formats by importing, for example, a blue print into the HRID database (a quick and easy way to generate a new facility, automatic tube alignment as in the Tube Pro6 programme);</w:t>
      </w:r>
    </w:p>
    <w:p w14:paraId="43C33F98"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create a Mirror image of a facility;</w:t>
      </w:r>
    </w:p>
    <w:p w14:paraId="346B9092"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lastRenderedPageBreak/>
        <w:t>enable free selection of testing areas and facilitate numbering, indicate the beginning of an area and of the tube numbering direction by rows and columns;</w:t>
      </w:r>
    </w:p>
    <w:p w14:paraId="1D960F87"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create an inspection plan and provide the option to map the plan on the facility image and/or integrate it through border rows and lines/columns;</w:t>
      </w:r>
    </w:p>
    <w:p w14:paraId="20DE6365"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create a test plan;</w:t>
      </w:r>
    </w:p>
    <w:p w14:paraId="0E97D9C2"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allow for the complete removal of the test plan from the database;</w:t>
      </w:r>
    </w:p>
    <w:p w14:paraId="7289A690"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provide the opportunity to add tubes to the test plan, including plugged tubes, to import and export data, to add tube numbers and odd/even rows;</w:t>
      </w:r>
    </w:p>
    <w:p w14:paraId="25C7E045"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provide the option for importing/exporting test plan data in various formats, e.g. HTS, HIP and more.</w:t>
      </w:r>
    </w:p>
    <w:p w14:paraId="7FF37793"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generate the test plan for the data acquisition part (supporting various output file formats);</w:t>
      </w:r>
    </w:p>
    <w:p w14:paraId="3A3F51AA"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feature the option for calculating different diameters of the probe used in different sections of the facility; </w:t>
      </w:r>
    </w:p>
    <w:p w14:paraId="2A2CCBFD"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provide the option for entering historical data, if any;</w:t>
      </w:r>
    </w:p>
    <w:p w14:paraId="139A6B99"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provide the option for generating historical data, if any;</w:t>
      </w:r>
    </w:p>
    <w:p w14:paraId="261E9963"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ensure reliability of the collected data;</w:t>
      </w:r>
    </w:p>
    <w:p w14:paraId="7EEF2568" w14:textId="77777777" w:rsidR="00E61F17" w:rsidRPr="00C667B1" w:rsidRDefault="00E61F17" w:rsidP="00E61F17">
      <w:pPr>
        <w:pStyle w:val="ListParagraph"/>
        <w:numPr>
          <w:ilvl w:val="2"/>
          <w:numId w:val="10"/>
        </w:numPr>
        <w:tabs>
          <w:tab w:val="left" w:pos="993"/>
        </w:tabs>
        <w:spacing w:line="360" w:lineRule="auto"/>
        <w:ind w:left="0" w:firstLine="284"/>
        <w:jc w:val="both"/>
        <w:rPr>
          <w:shd w:val="clear" w:color="auto" w:fill="FFFFFF"/>
        </w:rPr>
      </w:pPr>
      <w:r>
        <w:rPr>
          <w:shd w:val="clear" w:color="auto" w:fill="FFFFFF"/>
        </w:rPr>
        <w:t>ensure reliability of the performed analysis;</w:t>
      </w:r>
    </w:p>
    <w:p w14:paraId="377AFAB2" w14:textId="77777777" w:rsidR="00E61F17" w:rsidRPr="00C667B1" w:rsidRDefault="00E61F17" w:rsidP="00E61F17">
      <w:pPr>
        <w:pStyle w:val="ListParagraph"/>
        <w:numPr>
          <w:ilvl w:val="2"/>
          <w:numId w:val="10"/>
        </w:numPr>
        <w:tabs>
          <w:tab w:val="left" w:pos="993"/>
        </w:tabs>
        <w:spacing w:line="360" w:lineRule="auto"/>
        <w:ind w:left="0" w:firstLine="284"/>
        <w:jc w:val="both"/>
      </w:pPr>
      <w:r>
        <w:t>generate an inspection progress table – reflecting the current progress of the test (Callboard):</w:t>
      </w:r>
    </w:p>
    <w:p w14:paraId="03F05882"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information on the location of the calibration standards used;</w:t>
      </w:r>
    </w:p>
    <w:p w14:paraId="36801E89"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information on the manipulator position;</w:t>
      </w:r>
    </w:p>
    <w:p w14:paraId="6C204728"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information on the probe for each manipulator;</w:t>
      </w:r>
    </w:p>
    <w:p w14:paraId="2D56BE1F"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information on the selection of tubes as per the test plan;</w:t>
      </w:r>
    </w:p>
    <w:p w14:paraId="73C87703"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information on the tubes that have been analysed as per the test plan;</w:t>
      </w:r>
    </w:p>
    <w:p w14:paraId="6C8AA06E"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information on the tubes that have failed the analysis stage and will be retested;</w:t>
      </w:r>
    </w:p>
    <w:p w14:paraId="1D397CFF"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information on the tubes that have passed the resolution stage as per the test plan;</w:t>
      </w:r>
    </w:p>
    <w:p w14:paraId="417CFECE" w14:textId="77777777" w:rsidR="00E61F17" w:rsidRPr="00C667B1" w:rsidRDefault="00E61F17" w:rsidP="00E61F17">
      <w:pPr>
        <w:pStyle w:val="ListParagraph"/>
        <w:numPr>
          <w:ilvl w:val="3"/>
          <w:numId w:val="10"/>
        </w:numPr>
        <w:tabs>
          <w:tab w:val="left" w:pos="993"/>
        </w:tabs>
        <w:spacing w:line="360" w:lineRule="auto"/>
        <w:ind w:left="0" w:firstLine="284"/>
        <w:jc w:val="both"/>
      </w:pPr>
      <w:r>
        <w:t xml:space="preserve">show information about the </w:t>
      </w:r>
      <w:r>
        <w:rPr>
          <w:shd w:val="clear" w:color="auto" w:fill="FFFFFF"/>
        </w:rPr>
        <w:t>probes</w:t>
      </w:r>
      <w:r>
        <w:t xml:space="preserve"> used during the test and reason for their replacement with other probes;                </w:t>
      </w:r>
    </w:p>
    <w:p w14:paraId="7347F934" w14:textId="77777777" w:rsidR="00E61F17" w:rsidRPr="00C667B1" w:rsidRDefault="00E61F17" w:rsidP="00E61F17">
      <w:pPr>
        <w:pStyle w:val="ListParagraph"/>
        <w:numPr>
          <w:ilvl w:val="2"/>
          <w:numId w:val="10"/>
        </w:numPr>
        <w:tabs>
          <w:tab w:val="left" w:pos="993"/>
        </w:tabs>
        <w:spacing w:line="360" w:lineRule="auto"/>
        <w:ind w:left="0" w:firstLine="284"/>
        <w:jc w:val="both"/>
      </w:pPr>
      <w:r>
        <w:t>ensure reliability of the performed analysis during the test:</w:t>
      </w:r>
    </w:p>
    <w:p w14:paraId="2B302DF6"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t xml:space="preserve">generate correct </w:t>
      </w:r>
      <w:r>
        <w:rPr>
          <w:shd w:val="clear" w:color="auto" w:fill="FFFFFF"/>
        </w:rPr>
        <w:t>reports;</w:t>
      </w:r>
    </w:p>
    <w:p w14:paraId="726009C2"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accurately measure dimensions;</w:t>
      </w:r>
    </w:p>
    <w:p w14:paraId="69635E0C"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generate reports with accurate tube sheet data (hot/cold collector or heat exchanging tube inlet/outlet);</w:t>
      </w:r>
    </w:p>
    <w:p w14:paraId="241BD4E4" w14:textId="77777777" w:rsidR="00E61F17" w:rsidRPr="00C667B1" w:rsidRDefault="00E61F17" w:rsidP="00E61F17">
      <w:pPr>
        <w:pStyle w:val="ListParagraph"/>
        <w:numPr>
          <w:ilvl w:val="3"/>
          <w:numId w:val="10"/>
        </w:numPr>
        <w:tabs>
          <w:tab w:val="left" w:pos="993"/>
        </w:tabs>
        <w:spacing w:line="360" w:lineRule="auto"/>
        <w:ind w:left="0" w:firstLine="284"/>
        <w:jc w:val="both"/>
      </w:pPr>
      <w:r>
        <w:lastRenderedPageBreak/>
        <w:t xml:space="preserve">show </w:t>
      </w:r>
      <w:r>
        <w:rPr>
          <w:shd w:val="clear" w:color="auto" w:fill="FFFFFF"/>
        </w:rPr>
        <w:t>missed</w:t>
      </w:r>
      <w:r>
        <w:t xml:space="preserve"> reports (if historical data is available);</w:t>
      </w:r>
    </w:p>
    <w:p w14:paraId="5AC30332" w14:textId="77777777" w:rsidR="00E61F17" w:rsidRPr="00C667B1" w:rsidRDefault="00E61F17" w:rsidP="00E61F17">
      <w:pPr>
        <w:pStyle w:val="ListParagraph"/>
        <w:numPr>
          <w:ilvl w:val="2"/>
          <w:numId w:val="10"/>
        </w:numPr>
        <w:tabs>
          <w:tab w:val="left" w:pos="993"/>
        </w:tabs>
        <w:spacing w:line="360" w:lineRule="auto"/>
        <w:ind w:left="0" w:firstLine="284"/>
        <w:jc w:val="both"/>
      </w:pPr>
      <w:r>
        <w:t>create a retest list of tubes following analysis and resolution of the recorded data which have been reported with a bad signal code and an incomplete tube record.</w:t>
      </w:r>
    </w:p>
    <w:p w14:paraId="065E833D" w14:textId="77777777" w:rsidR="00E61F17" w:rsidRPr="00C667B1" w:rsidRDefault="00E61F17" w:rsidP="00E61F17">
      <w:pPr>
        <w:pStyle w:val="ListParagraph"/>
        <w:numPr>
          <w:ilvl w:val="2"/>
          <w:numId w:val="10"/>
        </w:numPr>
        <w:tabs>
          <w:tab w:val="left" w:pos="993"/>
        </w:tabs>
        <w:spacing w:line="360" w:lineRule="auto"/>
        <w:ind w:left="0" w:firstLine="284"/>
        <w:jc w:val="both"/>
      </w:pPr>
      <w:r>
        <w:t>create a list of tubes of high importance following analysis and resolution of the recorded data which have been reported with a defect signal code and historical defects.</w:t>
      </w:r>
    </w:p>
    <w:p w14:paraId="72DD681D" w14:textId="77777777" w:rsidR="00E61F17" w:rsidRPr="00C667B1" w:rsidRDefault="00E61F17" w:rsidP="00E61F17">
      <w:pPr>
        <w:pStyle w:val="ListParagraph"/>
        <w:numPr>
          <w:ilvl w:val="2"/>
          <w:numId w:val="10"/>
        </w:numPr>
        <w:tabs>
          <w:tab w:val="left" w:pos="993"/>
        </w:tabs>
        <w:spacing w:line="360" w:lineRule="auto"/>
        <w:ind w:left="0" w:firstLine="284"/>
        <w:jc w:val="both"/>
        <w:rPr>
          <w:rStyle w:val="Strong"/>
          <w:rFonts w:eastAsia="Calibri"/>
          <w:b w:val="0"/>
          <w:bCs w:val="0"/>
        </w:rPr>
      </w:pPr>
      <w:r>
        <w:t>The</w:t>
      </w:r>
      <w:r>
        <w:rPr>
          <w:rStyle w:val="Strong"/>
        </w:rPr>
        <w:t xml:space="preserve">  </w:t>
      </w:r>
      <w:r>
        <w:t xml:space="preserve"> </w:t>
      </w:r>
      <w:r>
        <w:rPr>
          <w:b/>
          <w:bCs/>
        </w:rPr>
        <w:t>data management software (database)</w:t>
      </w:r>
      <w:r>
        <w:t>for eddy current testing of heat exchangers in its data retrieval part shall:</w:t>
      </w:r>
    </w:p>
    <w:p w14:paraId="32F02024"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display randomly selected test results in a tabular or visual format;</w:t>
      </w:r>
    </w:p>
    <w:p w14:paraId="410DC571"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feature a window for database connection and the option to run detailed data queries via SQL;</w:t>
      </w:r>
    </w:p>
    <w:p w14:paraId="485C5B03"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filter data according to criteria set by the database administrator;</w:t>
      </w:r>
    </w:p>
    <w:p w14:paraId="1A1C6F90"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provide the option to use absolutely all possible keywords, commands, logical operators and variables used in the database;</w:t>
      </w:r>
    </w:p>
    <w:p w14:paraId="4FF0A940" w14:textId="77777777" w:rsidR="00E61F17" w:rsidRPr="00C667B1" w:rsidRDefault="00E61F17" w:rsidP="00E61F17">
      <w:pPr>
        <w:pStyle w:val="ListParagraph"/>
        <w:numPr>
          <w:ilvl w:val="3"/>
          <w:numId w:val="10"/>
        </w:numPr>
        <w:tabs>
          <w:tab w:val="left" w:pos="993"/>
        </w:tabs>
        <w:spacing w:line="360" w:lineRule="auto"/>
        <w:ind w:left="0" w:firstLine="284"/>
        <w:jc w:val="both"/>
        <w:rPr>
          <w:shd w:val="clear" w:color="auto" w:fill="FFFFFF"/>
        </w:rPr>
      </w:pPr>
      <w:r>
        <w:rPr>
          <w:shd w:val="clear" w:color="auto" w:fill="FFFFFF"/>
        </w:rPr>
        <w:t>execute queries and display them in the way/format requested by the facility owner;</w:t>
      </w:r>
    </w:p>
    <w:p w14:paraId="5E99D018" w14:textId="77777777" w:rsidR="00E61F17" w:rsidRPr="00C667B1" w:rsidRDefault="00E61F17" w:rsidP="00E61F17">
      <w:pPr>
        <w:pStyle w:val="ListParagraph"/>
        <w:numPr>
          <w:ilvl w:val="3"/>
          <w:numId w:val="10"/>
        </w:numPr>
        <w:tabs>
          <w:tab w:val="left" w:pos="993"/>
        </w:tabs>
        <w:spacing w:line="360" w:lineRule="auto"/>
        <w:ind w:left="0" w:firstLine="284"/>
        <w:jc w:val="both"/>
      </w:pPr>
      <w:r>
        <w:rPr>
          <w:shd w:val="clear" w:color="auto" w:fill="FFFFFF"/>
        </w:rPr>
        <w:t>contain a system</w:t>
      </w:r>
      <w:r>
        <w:t xml:space="preserve"> for archiving testing data.</w:t>
      </w:r>
    </w:p>
    <w:p w14:paraId="4DD10C5F" w14:textId="77777777" w:rsidR="00E61F17" w:rsidRPr="00E846DD" w:rsidRDefault="00E61F17" w:rsidP="00E61F17">
      <w:pPr>
        <w:ind w:right="-1"/>
        <w:rPr>
          <w:noProof/>
        </w:rPr>
      </w:pPr>
    </w:p>
    <w:p w14:paraId="67D488AD" w14:textId="77777777" w:rsidR="00E61F17" w:rsidRPr="00C667B1" w:rsidRDefault="00E61F17" w:rsidP="00E61F17">
      <w:pPr>
        <w:keepNext/>
        <w:keepLines/>
        <w:tabs>
          <w:tab w:val="left" w:pos="0"/>
          <w:tab w:val="left" w:pos="721"/>
        </w:tabs>
        <w:ind w:right="-1"/>
        <w:jc w:val="center"/>
        <w:rPr>
          <w:b/>
          <w:bCs/>
          <w:caps/>
          <w:noProof/>
        </w:rPr>
      </w:pPr>
      <w:r>
        <w:br w:type="page"/>
      </w:r>
      <w:r>
        <w:rPr>
          <w:b/>
          <w:caps/>
        </w:rPr>
        <w:lastRenderedPageBreak/>
        <w:t>Specification 2</w:t>
      </w:r>
    </w:p>
    <w:p w14:paraId="5F8C51D4" w14:textId="77777777" w:rsidR="00E61F17" w:rsidRPr="00E846DD" w:rsidRDefault="00E61F17" w:rsidP="00E61F17">
      <w:pPr>
        <w:ind w:right="-1"/>
        <w:contextualSpacing/>
        <w:jc w:val="center"/>
        <w:rPr>
          <w:color w:val="000000"/>
          <w:shd w:val="clear" w:color="auto" w:fill="FFFFFF"/>
        </w:rPr>
      </w:pPr>
      <w:r>
        <w:rPr>
          <w:b/>
          <w:color w:val="000000"/>
          <w:shd w:val="clear" w:color="auto" w:fill="FFFFFF"/>
        </w:rPr>
        <w:t>Requirements for the module for installation of mechanical plugs on heat exchanging tubes of ПГВ-1000М steam generators.</w:t>
      </w:r>
    </w:p>
    <w:p w14:paraId="252C0AF5" w14:textId="77777777" w:rsidR="00E61F17" w:rsidRPr="00E846DD" w:rsidRDefault="00E61F17" w:rsidP="00E61F17">
      <w:pPr>
        <w:ind w:right="-1"/>
        <w:jc w:val="both"/>
        <w:rPr>
          <w:noProof/>
          <w:color w:val="000000"/>
          <w:shd w:val="clear" w:color="auto" w:fill="FFFFFF"/>
        </w:rPr>
      </w:pPr>
    </w:p>
    <w:p w14:paraId="25AD23C9" w14:textId="77777777" w:rsidR="00E61F17" w:rsidRPr="00C667B1" w:rsidRDefault="00E61F17" w:rsidP="00E61F17">
      <w:pPr>
        <w:pStyle w:val="a0"/>
        <w:numPr>
          <w:ilvl w:val="0"/>
          <w:numId w:val="12"/>
        </w:numPr>
        <w:rPr>
          <w:color w:val="000000"/>
        </w:rPr>
      </w:pPr>
      <w:r>
        <w:t>Module for plugging of heat exchanging tubes of ПГВ-1000М steam generators:</w:t>
      </w:r>
    </w:p>
    <w:p w14:paraId="7E429422" w14:textId="77777777" w:rsidR="00E61F17" w:rsidRPr="00C667B1" w:rsidRDefault="00E61F17" w:rsidP="00E61F17">
      <w:pPr>
        <w:pStyle w:val="2"/>
      </w:pPr>
      <w:r>
        <w:t>The module shall allow for installation by two specialists;</w:t>
      </w:r>
    </w:p>
    <w:p w14:paraId="5B39CC71" w14:textId="77777777" w:rsidR="00E61F17" w:rsidRPr="00C667B1" w:rsidRDefault="00E61F17" w:rsidP="00E61F17">
      <w:pPr>
        <w:pStyle w:val="2"/>
      </w:pPr>
      <w:r>
        <w:t>Upon installation of the module, the manipulator shall provide for access to all collector tube openings;</w:t>
      </w:r>
    </w:p>
    <w:p w14:paraId="53650110" w14:textId="77777777" w:rsidR="00E61F17" w:rsidRPr="00C667B1" w:rsidRDefault="00E61F17" w:rsidP="00E61F17">
      <w:pPr>
        <w:pStyle w:val="2"/>
      </w:pPr>
      <w:r>
        <w:t>The module has to be installed and fixed to the manipulator in such a way as to provide for the correct installation of mechanical plugs;</w:t>
      </w:r>
    </w:p>
    <w:p w14:paraId="64E69FDF" w14:textId="77777777" w:rsidR="00E61F17" w:rsidRPr="00C667B1" w:rsidRDefault="00E61F17" w:rsidP="00E61F17">
      <w:pPr>
        <w:pStyle w:val="2"/>
      </w:pPr>
      <w:r>
        <w:t>The module design shall provide for the replacement of the following components without being dismantled from the manipulator:</w:t>
      </w:r>
    </w:p>
    <w:p w14:paraId="7E901EC6" w14:textId="77777777" w:rsidR="00E61F17" w:rsidRPr="00C667B1" w:rsidRDefault="00E61F17" w:rsidP="00E61F17">
      <w:pPr>
        <w:pStyle w:val="-0"/>
      </w:pPr>
      <w:r>
        <w:t>Roll expansion tool;</w:t>
      </w:r>
    </w:p>
    <w:p w14:paraId="79F9A04A" w14:textId="77777777" w:rsidR="00E61F17" w:rsidRPr="00C667B1" w:rsidRDefault="00E61F17" w:rsidP="00E61F17">
      <w:pPr>
        <w:pStyle w:val="-0"/>
      </w:pPr>
      <w:r>
        <w:t>Tool for mechanical plugging of tubes.</w:t>
      </w:r>
    </w:p>
    <w:p w14:paraId="78873B94" w14:textId="77777777" w:rsidR="00E61F17" w:rsidRPr="00C667B1" w:rsidRDefault="00E61F17" w:rsidP="00E61F17">
      <w:pPr>
        <w:pStyle w:val="-0"/>
      </w:pPr>
      <w:r>
        <w:t xml:space="preserve">Adding plugs. </w:t>
      </w:r>
    </w:p>
    <w:p w14:paraId="770590FA" w14:textId="77777777" w:rsidR="00E61F17" w:rsidRPr="00C667B1" w:rsidRDefault="00E61F17" w:rsidP="00E61F17">
      <w:pPr>
        <w:pStyle w:val="2"/>
      </w:pPr>
      <w:r>
        <w:t>The video surveillance system of the module shall have the following characteristics:</w:t>
      </w:r>
    </w:p>
    <w:p w14:paraId="2B97BC89" w14:textId="77777777" w:rsidR="00E61F17" w:rsidRPr="00C667B1" w:rsidRDefault="00E61F17" w:rsidP="00E61F17">
      <w:pPr>
        <w:pStyle w:val="-0"/>
      </w:pPr>
      <w:r>
        <w:t>The video camera on the roll expansion tool shall be with a resolution of at least 1920x1080 and equipped with lighting for tube sheet and roller monitoring;</w:t>
      </w:r>
    </w:p>
    <w:p w14:paraId="77289507" w14:textId="77777777" w:rsidR="00E61F17" w:rsidRPr="00C667B1" w:rsidRDefault="00E61F17" w:rsidP="00E61F17">
      <w:pPr>
        <w:pStyle w:val="-0"/>
      </w:pPr>
      <w:r>
        <w:t>The video camera on the tool for mechanical plugging of tubes shall be with a resolution of at least 1920x1080 and equipped with lighting for tube sheet and mandrel monitoring;</w:t>
      </w:r>
    </w:p>
    <w:p w14:paraId="6AEA35C3" w14:textId="77777777" w:rsidR="00E61F17" w:rsidRPr="00C667B1" w:rsidRDefault="00E61F17" w:rsidP="00E61F17">
      <w:pPr>
        <w:pStyle w:val="-0"/>
      </w:pPr>
      <w:r>
        <w:t>The lighting of the cameras shall be adjustable.</w:t>
      </w:r>
    </w:p>
    <w:p w14:paraId="361D5C5F" w14:textId="77777777" w:rsidR="00E61F17" w:rsidRPr="00C667B1" w:rsidRDefault="00E61F17" w:rsidP="00E61F17">
      <w:pPr>
        <w:pStyle w:val="2"/>
      </w:pPr>
      <w:r>
        <w:t>The module shall have an IP68 rating for protection against dust and water;</w:t>
      </w:r>
    </w:p>
    <w:p w14:paraId="1F6D7CF5" w14:textId="77777777" w:rsidR="00E61F17" w:rsidRPr="00C667B1" w:rsidRDefault="00E61F17" w:rsidP="00E61F17">
      <w:pPr>
        <w:pStyle w:val="2"/>
      </w:pPr>
      <w:r>
        <w:t xml:space="preserve">The control system of the mechanical plugging module shall enable: </w:t>
      </w:r>
    </w:p>
    <w:p w14:paraId="465F91AE" w14:textId="77777777" w:rsidR="00E61F17" w:rsidRPr="00C667B1" w:rsidRDefault="00E61F17" w:rsidP="00E61F17">
      <w:pPr>
        <w:pStyle w:val="-0"/>
      </w:pPr>
      <w:r>
        <w:t xml:space="preserve">Vertical and horizontal movement of the module relative to the tube sheet; </w:t>
      </w:r>
    </w:p>
    <w:p w14:paraId="5B648F69" w14:textId="77777777" w:rsidR="00E61F17" w:rsidRPr="00C667B1" w:rsidRDefault="00E61F17" w:rsidP="00E61F17">
      <w:pPr>
        <w:pStyle w:val="-0"/>
      </w:pPr>
      <w:r>
        <w:t xml:space="preserve">Placing the roll expansion and mechanical plugging tools in a moving and working position relative to the tube sheet; </w:t>
      </w:r>
    </w:p>
    <w:p w14:paraId="3BDE88C2" w14:textId="77777777" w:rsidR="00E61F17" w:rsidRPr="00C667B1" w:rsidRDefault="00E61F17" w:rsidP="00E61F17">
      <w:pPr>
        <w:pStyle w:val="-0"/>
      </w:pPr>
      <w:r>
        <w:t>Forward and backward movement control of the roll expansion and mechanical plugging tools relative to the tube sheet;</w:t>
      </w:r>
    </w:p>
    <w:p w14:paraId="63315D9B" w14:textId="77777777" w:rsidR="00E61F17" w:rsidRPr="00C667B1" w:rsidRDefault="00E61F17" w:rsidP="00E61F17">
      <w:pPr>
        <w:pStyle w:val="-0"/>
      </w:pPr>
      <w:r>
        <w:t xml:space="preserve">Control of the module pneumatic system. </w:t>
      </w:r>
    </w:p>
    <w:p w14:paraId="77E0E90F" w14:textId="77777777" w:rsidR="00E61F17" w:rsidRPr="00C667B1" w:rsidRDefault="00E61F17" w:rsidP="00E61F17">
      <w:pPr>
        <w:pStyle w:val="-0"/>
      </w:pPr>
      <w:r>
        <w:t>Control of the module hydraulic system.</w:t>
      </w:r>
    </w:p>
    <w:p w14:paraId="0A59D7EB" w14:textId="77777777" w:rsidR="00E61F17" w:rsidRPr="00C667B1" w:rsidRDefault="00E61F17" w:rsidP="00E61F17">
      <w:pPr>
        <w:pStyle w:val="2"/>
      </w:pPr>
      <w:r>
        <w:t>The module control system shall provide for hardware protection of the integrity of the roll expansion and mechanical plugging tools in the event of a loss of power supply by reliably locking the motors and actuators;</w:t>
      </w:r>
    </w:p>
    <w:p w14:paraId="33BD0267" w14:textId="77777777" w:rsidR="00E61F17" w:rsidRPr="00C667B1" w:rsidRDefault="00E61F17" w:rsidP="00E61F17">
      <w:pPr>
        <w:pStyle w:val="2"/>
      </w:pPr>
      <w:r>
        <w:t>Hardware or software emergency stop button.</w:t>
      </w:r>
    </w:p>
    <w:p w14:paraId="7511ED73" w14:textId="77777777" w:rsidR="00E61F17" w:rsidRPr="00C667B1" w:rsidRDefault="00E61F17" w:rsidP="00E61F17">
      <w:pPr>
        <w:pStyle w:val="2"/>
        <w:rPr>
          <w:color w:val="000000"/>
        </w:rPr>
      </w:pPr>
      <w:r>
        <w:rPr>
          <w:color w:val="000000"/>
        </w:rPr>
        <w:t>All electrical cables, pneumatic and hydraulic hoses shall be placed together in one cable sleeve;</w:t>
      </w:r>
    </w:p>
    <w:p w14:paraId="4BCF5248" w14:textId="77777777" w:rsidR="00E61F17" w:rsidRPr="00C667B1" w:rsidRDefault="00E61F17" w:rsidP="00E61F17">
      <w:pPr>
        <w:pStyle w:val="2"/>
      </w:pPr>
      <w:r>
        <w:lastRenderedPageBreak/>
        <w:t>All electrical and mechanical connections between the connectors and the manipulator shall be of the appropriate quality and designed for frequent coupling/decoupling;</w:t>
      </w:r>
    </w:p>
    <w:p w14:paraId="6B947795" w14:textId="77777777" w:rsidR="00E61F17" w:rsidRPr="00C667B1" w:rsidRDefault="00E61F17" w:rsidP="00E61F17">
      <w:pPr>
        <w:pStyle w:val="2"/>
      </w:pPr>
      <w:r>
        <w:t>Maintenance manuals shall be provided along with complete and accurate diagrams of the mechanical, electrical, pneumatic and hydraulic components;</w:t>
      </w:r>
    </w:p>
    <w:p w14:paraId="39BC90C1" w14:textId="77777777" w:rsidR="00E61F17" w:rsidRPr="00C667B1" w:rsidRDefault="00E61F17" w:rsidP="00E61F17">
      <w:pPr>
        <w:pStyle w:val="2"/>
        <w:rPr>
          <w:color w:val="000000"/>
        </w:rPr>
      </w:pPr>
      <w:r>
        <w:rPr>
          <w:color w:val="000000"/>
        </w:rPr>
        <w:t>The module shall be supported by a complete set of spare parts for its electronic, electrical, mechanical, pneumatic and hydraulic components;</w:t>
      </w:r>
    </w:p>
    <w:p w14:paraId="120A1F3F" w14:textId="77777777" w:rsidR="00E61F17" w:rsidRPr="00C667B1" w:rsidRDefault="00E61F17" w:rsidP="00E61F17">
      <w:pPr>
        <w:pStyle w:val="10"/>
      </w:pPr>
      <w:r>
        <w:t>Requirements for the module for installation of mechanical plugs on heat exchanging tubes of ПГВ-1000М steam generators related to the hydraulically expanded plugs used at Kozloduy NPP.</w:t>
      </w:r>
    </w:p>
    <w:p w14:paraId="295D7347" w14:textId="77777777" w:rsidR="00E61F17" w:rsidRPr="00E846DD" w:rsidRDefault="00E61F17" w:rsidP="00E61F17">
      <w:pPr>
        <w:ind w:right="-1" w:firstLine="567"/>
        <w:contextualSpacing/>
        <w:jc w:val="both"/>
        <w:rPr>
          <w:bCs/>
          <w:color w:val="000000"/>
        </w:rPr>
      </w:pPr>
      <w:r>
        <w:t xml:space="preserve">For tube plugging, Kozloduy NPP uses Inconel 690 mechanical plugs with a length of 66 mm and diameter of </w:t>
      </w:r>
      <w:r>
        <w:sym w:font="Symbol" w:char="F0C6"/>
      </w:r>
      <w:r>
        <w:t>13 mm and mechanical plugs with an added tube stabiliser rod (stabilisation area covering tube length of 200 mm from collector wall) which are installed on ПГВ-1000М steam generators via hydraulic pulling.</w:t>
      </w:r>
    </w:p>
    <w:p w14:paraId="011C37E6" w14:textId="77777777" w:rsidR="00E61F17" w:rsidRPr="00C667B1" w:rsidRDefault="00E61F17" w:rsidP="00E61F17">
      <w:pPr>
        <w:pStyle w:val="2"/>
      </w:pPr>
      <w:r>
        <w:t>The tools used for installation of mechanical plugs on the heat exchanging tubes are:</w:t>
      </w:r>
    </w:p>
    <w:p w14:paraId="32992283" w14:textId="77777777" w:rsidR="00E61F17" w:rsidRPr="00C667B1" w:rsidRDefault="00E61F17" w:rsidP="00E61F17">
      <w:pPr>
        <w:pStyle w:val="-0"/>
      </w:pPr>
      <w:r>
        <w:t>Roll expansion tool - motor torque of 60 LbfInch with R812 and R816 rollers.</w:t>
      </w:r>
    </w:p>
    <w:p w14:paraId="37CDB8A9" w14:textId="77777777" w:rsidR="00E61F17" w:rsidRPr="00C667B1" w:rsidRDefault="00E61F17" w:rsidP="00E61F17">
      <w:pPr>
        <w:pStyle w:val="-0"/>
      </w:pPr>
      <w:r>
        <w:t>Tool for installation of Inconel 690 mechanical plugs with a length of 66 mm and diameter of 13 mm via hydraulic pulling (the working pressure applied during pulling is 6100 psi). The tool shall provide for the installation of mechanical plugs with an added tube stabiliser rod with a maximum total length of 200 mm.</w:t>
      </w:r>
    </w:p>
    <w:p w14:paraId="6A31EBCB" w14:textId="77777777" w:rsidR="00E61F17" w:rsidRPr="00C667B1" w:rsidRDefault="00E61F17" w:rsidP="00E61F17">
      <w:pPr>
        <w:pStyle w:val="-0"/>
      </w:pPr>
      <w:r>
        <w:t>Software for setting the parameters of the tools used and displaying the parameters of the system and tools.</w:t>
      </w:r>
    </w:p>
    <w:p w14:paraId="182FBC57" w14:textId="77777777" w:rsidR="00E61F17" w:rsidRPr="00C667B1" w:rsidRDefault="00E61F17" w:rsidP="00E61F17">
      <w:pPr>
        <w:pStyle w:val="-0"/>
      </w:pPr>
      <w:r>
        <w:t>Software for manipulator control while working with the module and the related tools.</w:t>
      </w:r>
    </w:p>
    <w:p w14:paraId="7A59172A" w14:textId="77777777" w:rsidR="00E61F17" w:rsidRPr="00C667B1" w:rsidRDefault="00E61F17" w:rsidP="00E61F17">
      <w:pPr>
        <w:pStyle w:val="2"/>
      </w:pPr>
      <w:r>
        <w:t>The software shall export to a file the set parameters of the individual pneumatic and hydraulic pressure tools and system parameters during the hydraulic pull.</w:t>
      </w:r>
    </w:p>
    <w:p w14:paraId="46DAA3FD" w14:textId="77777777" w:rsidR="00E61F17" w:rsidRPr="00C667B1" w:rsidRDefault="00E61F17" w:rsidP="00E61F17">
      <w:pPr>
        <w:pStyle w:val="10"/>
      </w:pPr>
      <w:r>
        <w:t>Workstation for installation of mechanical plugs on heat exchanging tubes of ПГВ-1000М steam generators.</w:t>
      </w:r>
    </w:p>
    <w:p w14:paraId="4CD1F2F5" w14:textId="77777777" w:rsidR="00E61F17" w:rsidRPr="00C667B1" w:rsidRDefault="00E61F17" w:rsidP="00E61F17">
      <w:pPr>
        <w:pStyle w:val="2"/>
      </w:pPr>
      <w:r>
        <w:t>At least 2GB DDR5 RAM;</w:t>
      </w:r>
    </w:p>
    <w:p w14:paraId="2D6276E0" w14:textId="77777777" w:rsidR="00E61F17" w:rsidRPr="00C667B1" w:rsidRDefault="00E61F17" w:rsidP="00E61F17">
      <w:pPr>
        <w:pStyle w:val="2"/>
      </w:pPr>
      <w:r>
        <w:t>AMD Ryzen 7/ INTEL Core i7 or more powerful processor;</w:t>
      </w:r>
    </w:p>
    <w:p w14:paraId="357728FF" w14:textId="77777777" w:rsidR="00E61F17" w:rsidRPr="00C667B1" w:rsidRDefault="00E61F17" w:rsidP="00E61F17">
      <w:pPr>
        <w:pStyle w:val="2"/>
      </w:pPr>
      <w:r>
        <w:t>1TB SSD or more;</w:t>
      </w:r>
    </w:p>
    <w:p w14:paraId="376C8C43" w14:textId="77777777" w:rsidR="00E61F17" w:rsidRPr="00C667B1" w:rsidRDefault="00E61F17" w:rsidP="00E61F17">
      <w:pPr>
        <w:pStyle w:val="2"/>
      </w:pPr>
      <w:r>
        <w:t>The GPU shall support Full HD mode or higher resolution via a digital interface (DVI, HDMI or DPort);</w:t>
      </w:r>
    </w:p>
    <w:p w14:paraId="5A4DC712" w14:textId="77777777" w:rsidR="00E61F17" w:rsidRPr="00C667B1" w:rsidRDefault="00E61F17" w:rsidP="00E61F17">
      <w:pPr>
        <w:pStyle w:val="2"/>
      </w:pPr>
      <w:r>
        <w:t xml:space="preserve">Widescreen monitor with a diagonal of 37˝ and a resolution of 1920x1080 or a </w:t>
      </w:r>
      <w:r>
        <w:noBreakHyphen/>
        <w:t xml:space="preserve">larger screen with a higher resolution, and a 120Hz or </w:t>
      </w:r>
      <w:r>
        <w:noBreakHyphen/>
        <w:t xml:space="preserve">higher refresh rate.               </w:t>
      </w:r>
    </w:p>
    <w:p w14:paraId="74DAEA7B" w14:textId="77777777" w:rsidR="00E61F17" w:rsidRPr="00C667B1" w:rsidRDefault="00E61F17" w:rsidP="00E61F17">
      <w:pPr>
        <w:pStyle w:val="2"/>
      </w:pPr>
      <w:r>
        <w:t>The computer shall ensure smooth running of the operating system, the installed software for mechanical tube plugging, and other applications needed for the operation of the workstation.</w:t>
      </w:r>
    </w:p>
    <w:p w14:paraId="0D6274EF" w14:textId="77777777" w:rsidR="00E61F17" w:rsidRPr="00E846DD" w:rsidRDefault="00E61F17" w:rsidP="00E61F17">
      <w:pPr>
        <w:ind w:right="-1"/>
        <w:rPr>
          <w:noProof/>
        </w:rPr>
      </w:pPr>
    </w:p>
    <w:p w14:paraId="152CBF3B" w14:textId="77777777" w:rsidR="00E61F17" w:rsidRPr="00E846DD" w:rsidRDefault="00E61F17" w:rsidP="00E61F17">
      <w:pPr>
        <w:ind w:right="-1"/>
        <w:rPr>
          <w:noProof/>
        </w:rPr>
      </w:pPr>
      <w:r>
        <w:br w:type="page"/>
      </w:r>
    </w:p>
    <w:p w14:paraId="70B0FC11" w14:textId="77777777" w:rsidR="00E61F17" w:rsidRPr="00E846DD" w:rsidRDefault="00E61F17" w:rsidP="00E61F17">
      <w:pPr>
        <w:ind w:right="-1"/>
        <w:jc w:val="center"/>
        <w:rPr>
          <w:b/>
          <w:bCs/>
          <w:noProof/>
        </w:rPr>
      </w:pPr>
      <w:r>
        <w:rPr>
          <w:b/>
          <w:caps/>
        </w:rPr>
        <w:lastRenderedPageBreak/>
        <w:t>Specification 3</w:t>
      </w:r>
    </w:p>
    <w:p w14:paraId="50C31CE0" w14:textId="77777777" w:rsidR="00E61F17" w:rsidRPr="00C667B1" w:rsidRDefault="00E61F17" w:rsidP="00E61F17">
      <w:pPr>
        <w:ind w:right="-1"/>
        <w:jc w:val="center"/>
        <w:rPr>
          <w:b/>
          <w:bCs/>
          <w:color w:val="000000"/>
          <w:shd w:val="clear" w:color="auto" w:fill="FFFFFF"/>
        </w:rPr>
      </w:pPr>
      <w:r>
        <w:rPr>
          <w:b/>
          <w:color w:val="000000"/>
          <w:shd w:val="clear" w:color="auto" w:fill="FFFFFF"/>
        </w:rPr>
        <w:t>Requirements for the module for removal of mechanical plugs on heat exchanging tubes of ПГВ-1000М steam generators.</w:t>
      </w:r>
    </w:p>
    <w:p w14:paraId="68378B39" w14:textId="77777777" w:rsidR="00E61F17" w:rsidRPr="00E846DD" w:rsidRDefault="00E61F17" w:rsidP="00E61F17">
      <w:pPr>
        <w:ind w:right="-1"/>
        <w:jc w:val="center"/>
        <w:rPr>
          <w:color w:val="000000"/>
          <w:shd w:val="clear" w:color="auto" w:fill="FFFFFF"/>
        </w:rPr>
      </w:pPr>
    </w:p>
    <w:p w14:paraId="35E4FF58" w14:textId="77777777" w:rsidR="00E61F17" w:rsidRPr="00C667B1" w:rsidRDefault="00E61F17" w:rsidP="00E61F17">
      <w:pPr>
        <w:pStyle w:val="a0"/>
        <w:numPr>
          <w:ilvl w:val="0"/>
          <w:numId w:val="13"/>
        </w:numPr>
        <w:tabs>
          <w:tab w:val="clear" w:pos="567"/>
          <w:tab w:val="left" w:pos="284"/>
        </w:tabs>
        <w:ind w:left="0" w:firstLine="0"/>
        <w:rPr>
          <w:color w:val="000000"/>
        </w:rPr>
      </w:pPr>
      <w:r>
        <w:t>Module for removal of mechanical plugs from heat exchanging tubes of ПГВ-1000М steam generators:</w:t>
      </w:r>
    </w:p>
    <w:p w14:paraId="2D24B38E" w14:textId="77777777" w:rsidR="00E61F17" w:rsidRPr="00C667B1" w:rsidRDefault="00E61F17" w:rsidP="00E61F17">
      <w:pPr>
        <w:pStyle w:val="2"/>
      </w:pPr>
      <w:r>
        <w:t>The module shall allow for installation by two specialists;</w:t>
      </w:r>
    </w:p>
    <w:p w14:paraId="7409073B" w14:textId="77777777" w:rsidR="00E61F17" w:rsidRPr="00C667B1" w:rsidRDefault="00E61F17" w:rsidP="00E61F17">
      <w:pPr>
        <w:pStyle w:val="2"/>
      </w:pPr>
      <w:r>
        <w:t>After installation, the module shall provide for access to all tubes in the bundle and collector openings;</w:t>
      </w:r>
    </w:p>
    <w:p w14:paraId="19674890" w14:textId="77777777" w:rsidR="00E61F17" w:rsidRPr="00C667B1" w:rsidRDefault="00E61F17" w:rsidP="00E61F17">
      <w:pPr>
        <w:pStyle w:val="2"/>
      </w:pPr>
      <w:r>
        <w:t>The module shall be installed and fixed to the manipulator in such a way as to provide for the correct removal of mechanical plugs;</w:t>
      </w:r>
    </w:p>
    <w:p w14:paraId="2A5785F8" w14:textId="77777777" w:rsidR="00E61F17" w:rsidRPr="00C667B1" w:rsidRDefault="00E61F17" w:rsidP="00E61F17">
      <w:pPr>
        <w:pStyle w:val="2"/>
      </w:pPr>
      <w:r>
        <w:t>The module design shall provide for the installation of the mechanical plug removal tool without being dismantled from the manipulator:</w:t>
      </w:r>
    </w:p>
    <w:p w14:paraId="7ABB43C5" w14:textId="77777777" w:rsidR="00E61F17" w:rsidRPr="00C667B1" w:rsidRDefault="00E61F17" w:rsidP="00E61F17">
      <w:pPr>
        <w:pStyle w:val="2"/>
      </w:pPr>
      <w:r>
        <w:t>Video surveillance system of the module, consisting of two video cameras with a resolution at least 1920x1080 and equipped with lighting with adjustable brightness and light intensity of at least 300lx for tube sheet and roller monitoring;</w:t>
      </w:r>
    </w:p>
    <w:p w14:paraId="7D23E41C" w14:textId="77777777" w:rsidR="00E61F17" w:rsidRPr="00C667B1" w:rsidRDefault="00E61F17" w:rsidP="00E61F17">
      <w:pPr>
        <w:pStyle w:val="2"/>
      </w:pPr>
      <w:r>
        <w:t>The module shall have an IP66 rating for protection against dust and water;</w:t>
      </w:r>
    </w:p>
    <w:p w14:paraId="64F2F6A3" w14:textId="77777777" w:rsidR="00E61F17" w:rsidRPr="00C667B1" w:rsidRDefault="00E61F17" w:rsidP="00E61F17">
      <w:pPr>
        <w:pStyle w:val="2"/>
      </w:pPr>
      <w:r>
        <w:t xml:space="preserve">The control system of the mechanical plug removal module shall enable: </w:t>
      </w:r>
    </w:p>
    <w:p w14:paraId="57ECBDC7" w14:textId="77777777" w:rsidR="00E61F17" w:rsidRPr="00C667B1" w:rsidRDefault="00E61F17" w:rsidP="00E61F17">
      <w:pPr>
        <w:pStyle w:val="-0"/>
      </w:pPr>
      <w:r>
        <w:t xml:space="preserve">Vertical and horizontal movement of the module relative to the tube sheet; </w:t>
      </w:r>
    </w:p>
    <w:p w14:paraId="30397115" w14:textId="77777777" w:rsidR="00E61F17" w:rsidRPr="00C667B1" w:rsidRDefault="00E61F17" w:rsidP="00E61F17">
      <w:pPr>
        <w:pStyle w:val="-0"/>
      </w:pPr>
      <w:r>
        <w:t xml:space="preserve">Placing the mechanical plug removal tool in a moving and working position relative to the tube sheet; </w:t>
      </w:r>
    </w:p>
    <w:p w14:paraId="26B3FAC9" w14:textId="77777777" w:rsidR="00E61F17" w:rsidRPr="00C667B1" w:rsidRDefault="00E61F17" w:rsidP="00E61F17">
      <w:pPr>
        <w:pStyle w:val="-0"/>
      </w:pPr>
      <w:r>
        <w:t>Forward and backward movement control of the mechanical plug removal tool relative to the tube sheet;</w:t>
      </w:r>
    </w:p>
    <w:p w14:paraId="61A8C7C9" w14:textId="77777777" w:rsidR="00E61F17" w:rsidRPr="00C667B1" w:rsidRDefault="00E61F17" w:rsidP="00E61F17">
      <w:pPr>
        <w:pStyle w:val="-0"/>
      </w:pPr>
      <w:r>
        <w:t xml:space="preserve">Control of the module pneumatic system. </w:t>
      </w:r>
    </w:p>
    <w:p w14:paraId="230550E6" w14:textId="77777777" w:rsidR="00E61F17" w:rsidRPr="00C667B1" w:rsidRDefault="00E61F17" w:rsidP="00E61F17">
      <w:pPr>
        <w:pStyle w:val="-0"/>
      </w:pPr>
      <w:r>
        <w:t>Control of the module hydraulic system.</w:t>
      </w:r>
    </w:p>
    <w:p w14:paraId="1DFD4A18" w14:textId="77777777" w:rsidR="00E61F17" w:rsidRPr="00C667B1" w:rsidRDefault="00E61F17" w:rsidP="00E61F17">
      <w:pPr>
        <w:pStyle w:val="2"/>
      </w:pPr>
      <w:r>
        <w:t>The module control system shall provide for hardware protection of the integrity of the mechanical plug removal tool in the event of a loss of power supply by reliably locking the motors and actuators;</w:t>
      </w:r>
    </w:p>
    <w:p w14:paraId="19103996" w14:textId="77777777" w:rsidR="00E61F17" w:rsidRPr="00C667B1" w:rsidRDefault="00E61F17" w:rsidP="00E61F17">
      <w:pPr>
        <w:pStyle w:val="2"/>
      </w:pPr>
      <w:r>
        <w:t>Emergency stop button;</w:t>
      </w:r>
    </w:p>
    <w:p w14:paraId="1E7DF22E" w14:textId="77777777" w:rsidR="00E61F17" w:rsidRPr="00C667B1" w:rsidRDefault="00E61F17" w:rsidP="00E61F17">
      <w:pPr>
        <w:pStyle w:val="2"/>
      </w:pPr>
      <w:r>
        <w:t>All electrical (power and signal) cables, pneumatic and hydraulic hoses shall be placed together in one cable sleeve and shielded (for electrical cables);</w:t>
      </w:r>
    </w:p>
    <w:p w14:paraId="60C09B83" w14:textId="77777777" w:rsidR="00E61F17" w:rsidRPr="00C667B1" w:rsidRDefault="00E61F17" w:rsidP="00E61F17">
      <w:pPr>
        <w:pStyle w:val="2"/>
      </w:pPr>
      <w:r>
        <w:t>All electrical and mechanical connections between the connectors and the manipulator shall be of the appropriate quality and designed for frequent on/off cycles;</w:t>
      </w:r>
    </w:p>
    <w:p w14:paraId="581AD165" w14:textId="77777777" w:rsidR="00E61F17" w:rsidRPr="00C667B1" w:rsidRDefault="00E61F17" w:rsidP="00E61F17">
      <w:pPr>
        <w:pStyle w:val="2"/>
        <w:rPr>
          <w:color w:val="000000"/>
        </w:rPr>
      </w:pPr>
      <w:r>
        <w:rPr>
          <w:color w:val="000000"/>
        </w:rPr>
        <w:t>Complete and accurate diagrams of the mechanical components and all electrical circuits, pneumatic and hydraulic lines shall be provided, as well as a maintenance and repair manual;</w:t>
      </w:r>
    </w:p>
    <w:p w14:paraId="17E0039C" w14:textId="77777777" w:rsidR="00E61F17" w:rsidRPr="00C667B1" w:rsidRDefault="00E61F17" w:rsidP="00E61F17">
      <w:pPr>
        <w:pStyle w:val="2"/>
        <w:rPr>
          <w:color w:val="000000"/>
        </w:rPr>
      </w:pPr>
      <w:r>
        <w:rPr>
          <w:color w:val="000000"/>
        </w:rPr>
        <w:t>The module shall be supported by a complete set of spare parts for its electronic, electrical, mechanical, pneumatic and hydraulic components;</w:t>
      </w:r>
    </w:p>
    <w:p w14:paraId="07F72B14" w14:textId="77777777" w:rsidR="00E61F17" w:rsidRPr="00C667B1" w:rsidRDefault="00E61F17" w:rsidP="00E61F17">
      <w:pPr>
        <w:pStyle w:val="10"/>
      </w:pPr>
      <w:r>
        <w:lastRenderedPageBreak/>
        <w:t>Requirements for the module for removal of mechanical plugs from the heat exchanging tubes of ПГВ-1000М steam generators related to the hydraulically expanded plugs used at Kozloduy NPP.</w:t>
      </w:r>
    </w:p>
    <w:p w14:paraId="303C429B" w14:textId="77777777" w:rsidR="00E61F17" w:rsidRPr="00E846DD" w:rsidRDefault="00E61F17" w:rsidP="00E61F17">
      <w:pPr>
        <w:ind w:right="-1" w:firstLine="567"/>
        <w:jc w:val="both"/>
        <w:rPr>
          <w:bCs/>
        </w:rPr>
      </w:pPr>
      <w:r>
        <w:t xml:space="preserve">For tube plugging, Kozloduy NPP uses Inconel 690 mechanical plugs with a length of 66 mm and diameter of 13 mm which are installed on ПГВ-1000М steam generators via hydraulic pulling. </w:t>
      </w:r>
    </w:p>
    <w:p w14:paraId="12D411D2" w14:textId="77777777" w:rsidR="00E61F17" w:rsidRPr="00C667B1" w:rsidRDefault="00E61F17" w:rsidP="00E61F17">
      <w:pPr>
        <w:pStyle w:val="2"/>
      </w:pPr>
      <w:r>
        <w:t>The tool used for removing mechanical plugs from heat exchanging tubes is:</w:t>
      </w:r>
    </w:p>
    <w:p w14:paraId="6CBC7323" w14:textId="77777777" w:rsidR="00E61F17" w:rsidRPr="00C667B1" w:rsidRDefault="00E61F17" w:rsidP="00E61F17">
      <w:pPr>
        <w:pStyle w:val="-0"/>
      </w:pPr>
      <w:r>
        <w:t>Tool for removal of Inconel 690 mechanical plugs with a length of 66 mm and diameter of 13 mm.</w:t>
      </w:r>
    </w:p>
    <w:p w14:paraId="1499FB5B" w14:textId="77777777" w:rsidR="00E61F17" w:rsidRPr="00C667B1" w:rsidRDefault="00E61F17" w:rsidP="00E61F17">
      <w:pPr>
        <w:pStyle w:val="-0"/>
      </w:pPr>
      <w:r>
        <w:t>Software for setting the parameters of the tools used and displaying the parameters of the system, tools and cameras.</w:t>
      </w:r>
    </w:p>
    <w:p w14:paraId="724C8C6D" w14:textId="77777777" w:rsidR="00E61F17" w:rsidRPr="00C667B1" w:rsidRDefault="00E61F17" w:rsidP="00E61F17">
      <w:pPr>
        <w:pStyle w:val="-0"/>
      </w:pPr>
      <w:r>
        <w:t>Software for manipulator control while working with the module and the related tools.</w:t>
      </w:r>
    </w:p>
    <w:p w14:paraId="7DB41E8A" w14:textId="77777777" w:rsidR="00E61F17" w:rsidRPr="00C667B1" w:rsidRDefault="00E61F17" w:rsidP="00E61F17">
      <w:pPr>
        <w:pStyle w:val="2"/>
      </w:pPr>
      <w:r>
        <w:t>The software shall export to a file the parameters of the individual pneumatic and hydraulic pressure tools and system parameters during removal of the mechanical plug.</w:t>
      </w:r>
    </w:p>
    <w:p w14:paraId="02049889" w14:textId="77777777" w:rsidR="00E61F17" w:rsidRPr="00C667B1" w:rsidRDefault="00E61F17" w:rsidP="00E61F17">
      <w:pPr>
        <w:pStyle w:val="10"/>
      </w:pPr>
      <w:r>
        <w:t>Workstation for removal of mechanical plugs from heat exchanging tubes of ПГВ-1000М steam generators:</w:t>
      </w:r>
    </w:p>
    <w:p w14:paraId="055C71C0" w14:textId="77777777" w:rsidR="00E61F17" w:rsidRPr="00C667B1" w:rsidRDefault="00E61F17" w:rsidP="00E61F17">
      <w:pPr>
        <w:pStyle w:val="2"/>
      </w:pPr>
      <w:r>
        <w:t>32GB DDR5 RAM or more;</w:t>
      </w:r>
    </w:p>
    <w:p w14:paraId="46848C26" w14:textId="77777777" w:rsidR="00E61F17" w:rsidRPr="00C667B1" w:rsidRDefault="00E61F17" w:rsidP="00E61F17">
      <w:pPr>
        <w:pStyle w:val="2"/>
        <w:rPr>
          <w:color w:val="000000"/>
        </w:rPr>
      </w:pPr>
      <w:r>
        <w:t>AMD Ryzen 7/INTEL Core i7 processor or a processor with more cores;</w:t>
      </w:r>
    </w:p>
    <w:p w14:paraId="66015D84" w14:textId="77777777" w:rsidR="00E61F17" w:rsidRPr="00C667B1" w:rsidRDefault="00E61F17" w:rsidP="00E61F17">
      <w:pPr>
        <w:pStyle w:val="2"/>
        <w:rPr>
          <w:color w:val="000000"/>
        </w:rPr>
      </w:pPr>
      <w:r>
        <w:rPr>
          <w:color w:val="000000"/>
        </w:rPr>
        <w:t>1TB SSD or more;</w:t>
      </w:r>
    </w:p>
    <w:p w14:paraId="5D6D8C0F" w14:textId="77777777" w:rsidR="00E61F17" w:rsidRPr="00C667B1" w:rsidRDefault="00E61F17" w:rsidP="00E61F17">
      <w:pPr>
        <w:pStyle w:val="2"/>
      </w:pPr>
      <w:r>
        <w:t>GPU with at least 6GB DDR5 RAM or more that supports one monitor in Full HD mode or higher resolution via a digital interface (DVI, HDMI or DPort);</w:t>
      </w:r>
    </w:p>
    <w:p w14:paraId="4EA305FF" w14:textId="77777777" w:rsidR="00E61F17" w:rsidRPr="00C667B1" w:rsidRDefault="00E61F17" w:rsidP="00E61F17">
      <w:pPr>
        <w:pStyle w:val="2"/>
      </w:pPr>
      <w:r>
        <w:t xml:space="preserve">Widescreen monitor with a diagonal of 37˝ and a resolution of at least 1920x1080 or higher, and a 60Hz or higher refresh rate;               </w:t>
      </w:r>
    </w:p>
    <w:p w14:paraId="5F29ECB7" w14:textId="77777777" w:rsidR="00E61F17" w:rsidRPr="00C667B1" w:rsidRDefault="00E61F17" w:rsidP="00E61F17">
      <w:pPr>
        <w:widowControl w:val="0"/>
        <w:tabs>
          <w:tab w:val="left" w:pos="708"/>
          <w:tab w:val="center" w:pos="1083"/>
          <w:tab w:val="left" w:pos="1416"/>
          <w:tab w:val="left" w:pos="2175"/>
          <w:tab w:val="left" w:pos="3060"/>
          <w:tab w:val="right" w:pos="9781"/>
        </w:tabs>
        <w:ind w:right="-1"/>
      </w:pPr>
    </w:p>
    <w:p w14:paraId="18BAD478" w14:textId="77777777" w:rsidR="00E61F17" w:rsidRPr="00A87674" w:rsidRDefault="00E61F17" w:rsidP="00E61F17">
      <w:pPr>
        <w:pStyle w:val="ListParagraph"/>
        <w:spacing w:line="276" w:lineRule="auto"/>
        <w:ind w:left="851"/>
        <w:jc w:val="both"/>
        <w:rPr>
          <w:lang w:val="ru-RU"/>
        </w:rPr>
      </w:pPr>
    </w:p>
    <w:p w14:paraId="40E2A6BA" w14:textId="77777777" w:rsidR="00A87674" w:rsidRDefault="00A87674" w:rsidP="00A87674">
      <w:pPr>
        <w:spacing w:line="276" w:lineRule="auto"/>
        <w:jc w:val="both"/>
        <w:rPr>
          <w:lang w:val="ru-RU"/>
        </w:rPr>
      </w:pPr>
    </w:p>
    <w:p w14:paraId="52230B01" w14:textId="77777777" w:rsidR="00A87674" w:rsidRDefault="00A87674" w:rsidP="00A87674">
      <w:pPr>
        <w:spacing w:line="276" w:lineRule="auto"/>
        <w:jc w:val="both"/>
        <w:rPr>
          <w:lang w:val="ru-RU"/>
        </w:rPr>
      </w:pPr>
    </w:p>
    <w:p w14:paraId="6CD2E616" w14:textId="77777777" w:rsidR="00267ECA" w:rsidRDefault="00267ECA" w:rsidP="00A87674">
      <w:pPr>
        <w:spacing w:line="276" w:lineRule="auto"/>
        <w:jc w:val="both"/>
        <w:rPr>
          <w:lang w:val="ru-RU"/>
        </w:rPr>
      </w:pPr>
    </w:p>
    <w:p w14:paraId="1FB8F387" w14:textId="75C1636C" w:rsidR="009D2457" w:rsidRDefault="009D2457" w:rsidP="00EB5173">
      <w:pPr>
        <w:rPr>
          <w:b/>
          <w:bCs/>
        </w:rPr>
      </w:pPr>
    </w:p>
    <w:sectPr w:rsidR="009D2457" w:rsidSect="003B2E97">
      <w:pgSz w:w="11906" w:h="16838" w:code="9"/>
      <w:pgMar w:top="1134"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7CA"/>
    <w:multiLevelType w:val="hybridMultilevel"/>
    <w:tmpl w:val="AE2C41F6"/>
    <w:lvl w:ilvl="0" w:tplc="5F4EAD1C">
      <w:start w:val="1"/>
      <w:numFmt w:val="decimal"/>
      <w:lvlText w:val="%1."/>
      <w:lvlJc w:val="left"/>
      <w:pPr>
        <w:ind w:left="2119" w:hanging="141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282C4EC4"/>
    <w:multiLevelType w:val="multilevel"/>
    <w:tmpl w:val="D040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2D7D3D"/>
    <w:multiLevelType w:val="hybridMultilevel"/>
    <w:tmpl w:val="0D3ABE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3557192A"/>
    <w:multiLevelType w:val="hybridMultilevel"/>
    <w:tmpl w:val="25CEA53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43F41E4A"/>
    <w:multiLevelType w:val="hybridMultilevel"/>
    <w:tmpl w:val="718EAF60"/>
    <w:lvl w:ilvl="0" w:tplc="2982E9D0">
      <w:start w:val="1"/>
      <w:numFmt w:val="bullet"/>
      <w:pStyle w:val="a"/>
      <w:lvlText w:val="o"/>
      <w:lvlJc w:val="left"/>
      <w:pPr>
        <w:ind w:left="1440" w:hanging="360"/>
      </w:pPr>
      <w:rPr>
        <w:rFonts w:ascii="Courier New" w:hAnsi="Courier New" w:cs="Courier New"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5" w15:restartNumberingAfterBreak="0">
    <w:nsid w:val="49005B3B"/>
    <w:multiLevelType w:val="hybridMultilevel"/>
    <w:tmpl w:val="593EF738"/>
    <w:lvl w:ilvl="0" w:tplc="76FE7156">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6" w15:restartNumberingAfterBreak="0">
    <w:nsid w:val="4F262798"/>
    <w:multiLevelType w:val="multilevel"/>
    <w:tmpl w:val="4AD2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8A72241"/>
    <w:multiLevelType w:val="multilevel"/>
    <w:tmpl w:val="C5D6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D22B6B"/>
    <w:multiLevelType w:val="multilevel"/>
    <w:tmpl w:val="D9DA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9653BD"/>
    <w:multiLevelType w:val="multilevel"/>
    <w:tmpl w:val="373ED7AC"/>
    <w:lvl w:ilvl="0">
      <w:start w:val="1"/>
      <w:numFmt w:val="decimal"/>
      <w:pStyle w:val="a0"/>
      <w:lvlText w:val="%1."/>
      <w:lvlJc w:val="left"/>
      <w:pPr>
        <w:ind w:left="360" w:hanging="360"/>
      </w:pPr>
      <w:rPr>
        <w:rFonts w:hint="default"/>
        <w:b/>
        <w:bCs/>
      </w:rPr>
    </w:lvl>
    <w:lvl w:ilvl="1">
      <w:start w:val="1"/>
      <w:numFmt w:val="decimal"/>
      <w:pStyle w:val="2"/>
      <w:suff w:val="space"/>
      <w:lvlText w:val="%1.%2."/>
      <w:lvlJc w:val="left"/>
      <w:pPr>
        <w:ind w:left="792" w:hanging="432"/>
      </w:pPr>
      <w:rPr>
        <w:rFonts w:hint="default"/>
        <w:b w:val="0"/>
        <w:sz w:val="24"/>
        <w:szCs w:val="24"/>
      </w:rPr>
    </w:lvl>
    <w:lvl w:ilvl="2">
      <w:start w:val="1"/>
      <w:numFmt w:val="decimal"/>
      <w:suff w:val="space"/>
      <w:lvlText w:val="%1.%2.%3."/>
      <w:lvlJc w:val="left"/>
      <w:pPr>
        <w:ind w:left="1224" w:hanging="504"/>
      </w:pPr>
      <w:rPr>
        <w:rFonts w:hint="default"/>
        <w:b w:val="0"/>
      </w:rPr>
    </w:lvl>
    <w:lvl w:ilvl="3">
      <w:start w:val="1"/>
      <w:numFmt w:val="decimal"/>
      <w:suff w:val="space"/>
      <w:lvlText w:val="%1.%2.%3.%4."/>
      <w:lvlJc w:val="left"/>
      <w:pPr>
        <w:ind w:left="932" w:firstLine="145"/>
      </w:pPr>
      <w:rPr>
        <w:rFonts w:hint="default"/>
        <w:b w:val="0"/>
      </w:rPr>
    </w:lvl>
    <w:lvl w:ilvl="4">
      <w:start w:val="1"/>
      <w:numFmt w:val="decimal"/>
      <w:suff w:val="space"/>
      <w:lvlText w:val="%1.%2.%3.%4.%5."/>
      <w:lvlJc w:val="left"/>
      <w:pPr>
        <w:ind w:left="0" w:firstLine="0"/>
      </w:pPr>
      <w:rPr>
        <w:rFonts w:hint="default"/>
        <w:b/>
      </w:rPr>
    </w:lvl>
    <w:lvl w:ilvl="5">
      <w:start w:val="1"/>
      <w:numFmt w:val="decimal"/>
      <w:suff w:val="space"/>
      <w:lvlText w:val="%1.%2.%3.%4.%5.%6."/>
      <w:lvlJc w:val="left"/>
      <w:pPr>
        <w:ind w:left="2736" w:hanging="2736"/>
      </w:pPr>
      <w:rPr>
        <w:rFonts w:hint="default"/>
        <w:b w:val="0"/>
      </w:rPr>
    </w:lvl>
    <w:lvl w:ilvl="6">
      <w:start w:val="1"/>
      <w:numFmt w:val="decimal"/>
      <w:lvlText w:val="%1.%2.%3.%4.%5.%6.%7."/>
      <w:lvlJc w:val="left"/>
      <w:pPr>
        <w:ind w:left="1364" w:hanging="108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1CB3851"/>
    <w:multiLevelType w:val="hybridMultilevel"/>
    <w:tmpl w:val="EE48C956"/>
    <w:lvl w:ilvl="0" w:tplc="9D4041A8">
      <w:start w:val="1"/>
      <w:numFmt w:val="bullet"/>
      <w:pStyle w:val="-"/>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8"/>
  </w:num>
  <w:num w:numId="6">
    <w:abstractNumId w:val="6"/>
  </w:num>
  <w:num w:numId="7">
    <w:abstractNumId w:val="7"/>
  </w:num>
  <w:num w:numId="8">
    <w:abstractNumId w:val="2"/>
  </w:num>
  <w:num w:numId="9">
    <w:abstractNumId w:val="10"/>
  </w:num>
  <w:num w:numId="10">
    <w:abstractNumId w:val="9"/>
  </w:num>
  <w:num w:numId="11">
    <w:abstractNumId w:val="4"/>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280C"/>
    <w:rsid w:val="0000079C"/>
    <w:rsid w:val="00001E95"/>
    <w:rsid w:val="00003E8C"/>
    <w:rsid w:val="0000480A"/>
    <w:rsid w:val="0000738C"/>
    <w:rsid w:val="00010834"/>
    <w:rsid w:val="000125E6"/>
    <w:rsid w:val="00036548"/>
    <w:rsid w:val="000406F2"/>
    <w:rsid w:val="00042D1F"/>
    <w:rsid w:val="00044F57"/>
    <w:rsid w:val="00045829"/>
    <w:rsid w:val="0005025B"/>
    <w:rsid w:val="0005094E"/>
    <w:rsid w:val="00051173"/>
    <w:rsid w:val="000568E6"/>
    <w:rsid w:val="0008701D"/>
    <w:rsid w:val="000A52A2"/>
    <w:rsid w:val="000B2505"/>
    <w:rsid w:val="000B500C"/>
    <w:rsid w:val="000B7D54"/>
    <w:rsid w:val="000D0D63"/>
    <w:rsid w:val="000D2D01"/>
    <w:rsid w:val="000D4B9F"/>
    <w:rsid w:val="000E0E69"/>
    <w:rsid w:val="000E17CD"/>
    <w:rsid w:val="000E1830"/>
    <w:rsid w:val="000E2C8D"/>
    <w:rsid w:val="000E5FD6"/>
    <w:rsid w:val="000F38C6"/>
    <w:rsid w:val="0010036A"/>
    <w:rsid w:val="00105732"/>
    <w:rsid w:val="0010659A"/>
    <w:rsid w:val="0010720A"/>
    <w:rsid w:val="00130C0C"/>
    <w:rsid w:val="00132434"/>
    <w:rsid w:val="001373BF"/>
    <w:rsid w:val="00143F30"/>
    <w:rsid w:val="00153F2A"/>
    <w:rsid w:val="001572FD"/>
    <w:rsid w:val="00160236"/>
    <w:rsid w:val="00161E17"/>
    <w:rsid w:val="00162007"/>
    <w:rsid w:val="00170131"/>
    <w:rsid w:val="00171832"/>
    <w:rsid w:val="00171F63"/>
    <w:rsid w:val="00185874"/>
    <w:rsid w:val="0019799B"/>
    <w:rsid w:val="001A0731"/>
    <w:rsid w:val="001A3440"/>
    <w:rsid w:val="001A4D3E"/>
    <w:rsid w:val="001A6EA6"/>
    <w:rsid w:val="001B1F4E"/>
    <w:rsid w:val="001B454E"/>
    <w:rsid w:val="001B566A"/>
    <w:rsid w:val="001C16AA"/>
    <w:rsid w:val="001D40C9"/>
    <w:rsid w:val="001E045A"/>
    <w:rsid w:val="001E1C9B"/>
    <w:rsid w:val="001F0625"/>
    <w:rsid w:val="001F1FC4"/>
    <w:rsid w:val="001F25C9"/>
    <w:rsid w:val="001F4634"/>
    <w:rsid w:val="001F78F7"/>
    <w:rsid w:val="00203552"/>
    <w:rsid w:val="002048B8"/>
    <w:rsid w:val="00205AC7"/>
    <w:rsid w:val="002226D7"/>
    <w:rsid w:val="00226755"/>
    <w:rsid w:val="00230A23"/>
    <w:rsid w:val="00236F00"/>
    <w:rsid w:val="002420A9"/>
    <w:rsid w:val="0024720D"/>
    <w:rsid w:val="002620E3"/>
    <w:rsid w:val="002629F6"/>
    <w:rsid w:val="00267ECA"/>
    <w:rsid w:val="00270871"/>
    <w:rsid w:val="00273C67"/>
    <w:rsid w:val="00285346"/>
    <w:rsid w:val="002865DE"/>
    <w:rsid w:val="002900F5"/>
    <w:rsid w:val="00292C41"/>
    <w:rsid w:val="00295B24"/>
    <w:rsid w:val="002A1AC4"/>
    <w:rsid w:val="002A3D1B"/>
    <w:rsid w:val="002B1BC6"/>
    <w:rsid w:val="002B1E19"/>
    <w:rsid w:val="002B2119"/>
    <w:rsid w:val="002C3903"/>
    <w:rsid w:val="002E62C8"/>
    <w:rsid w:val="002E7591"/>
    <w:rsid w:val="002F3954"/>
    <w:rsid w:val="002F55AC"/>
    <w:rsid w:val="003042E0"/>
    <w:rsid w:val="003112D1"/>
    <w:rsid w:val="00314072"/>
    <w:rsid w:val="00322198"/>
    <w:rsid w:val="00332B62"/>
    <w:rsid w:val="00332E3F"/>
    <w:rsid w:val="00335F47"/>
    <w:rsid w:val="00352136"/>
    <w:rsid w:val="00356A59"/>
    <w:rsid w:val="00357A5F"/>
    <w:rsid w:val="00371078"/>
    <w:rsid w:val="003715F0"/>
    <w:rsid w:val="00371B55"/>
    <w:rsid w:val="00385E7F"/>
    <w:rsid w:val="003929EF"/>
    <w:rsid w:val="00393541"/>
    <w:rsid w:val="00394A8D"/>
    <w:rsid w:val="003967F0"/>
    <w:rsid w:val="003A7222"/>
    <w:rsid w:val="003A737F"/>
    <w:rsid w:val="003B2E97"/>
    <w:rsid w:val="003C621E"/>
    <w:rsid w:val="003C6A03"/>
    <w:rsid w:val="003D1A45"/>
    <w:rsid w:val="003D280C"/>
    <w:rsid w:val="003D581E"/>
    <w:rsid w:val="003D709F"/>
    <w:rsid w:val="003E5215"/>
    <w:rsid w:val="003F0DC6"/>
    <w:rsid w:val="003F44E5"/>
    <w:rsid w:val="003F4BB7"/>
    <w:rsid w:val="004040C1"/>
    <w:rsid w:val="0040586C"/>
    <w:rsid w:val="00430104"/>
    <w:rsid w:val="00434A9E"/>
    <w:rsid w:val="00437918"/>
    <w:rsid w:val="00454CB7"/>
    <w:rsid w:val="00455DD0"/>
    <w:rsid w:val="00456817"/>
    <w:rsid w:val="00460964"/>
    <w:rsid w:val="00460B08"/>
    <w:rsid w:val="004714CA"/>
    <w:rsid w:val="00473EE1"/>
    <w:rsid w:val="00476CB0"/>
    <w:rsid w:val="00477182"/>
    <w:rsid w:val="00481567"/>
    <w:rsid w:val="004818BF"/>
    <w:rsid w:val="00481BD3"/>
    <w:rsid w:val="004A098F"/>
    <w:rsid w:val="004A5FF2"/>
    <w:rsid w:val="004B14F3"/>
    <w:rsid w:val="004B5E06"/>
    <w:rsid w:val="004C1A75"/>
    <w:rsid w:val="004C6E26"/>
    <w:rsid w:val="004C7152"/>
    <w:rsid w:val="004D0F37"/>
    <w:rsid w:val="004D321B"/>
    <w:rsid w:val="004E4008"/>
    <w:rsid w:val="004E6B2A"/>
    <w:rsid w:val="004F23BD"/>
    <w:rsid w:val="004F2C10"/>
    <w:rsid w:val="004F3CBB"/>
    <w:rsid w:val="00500247"/>
    <w:rsid w:val="00503D1E"/>
    <w:rsid w:val="00506708"/>
    <w:rsid w:val="00507DFF"/>
    <w:rsid w:val="00515664"/>
    <w:rsid w:val="00521694"/>
    <w:rsid w:val="005307C8"/>
    <w:rsid w:val="0053096A"/>
    <w:rsid w:val="00534DF8"/>
    <w:rsid w:val="005350B5"/>
    <w:rsid w:val="00541BCA"/>
    <w:rsid w:val="00541F88"/>
    <w:rsid w:val="00543716"/>
    <w:rsid w:val="00545BDE"/>
    <w:rsid w:val="0054634C"/>
    <w:rsid w:val="005467F1"/>
    <w:rsid w:val="0055386E"/>
    <w:rsid w:val="00553D11"/>
    <w:rsid w:val="005651C5"/>
    <w:rsid w:val="00566730"/>
    <w:rsid w:val="005823DE"/>
    <w:rsid w:val="0058520B"/>
    <w:rsid w:val="0059291C"/>
    <w:rsid w:val="00595015"/>
    <w:rsid w:val="005964D3"/>
    <w:rsid w:val="005968D1"/>
    <w:rsid w:val="005B28AA"/>
    <w:rsid w:val="005B49A8"/>
    <w:rsid w:val="005B6578"/>
    <w:rsid w:val="005D6F1A"/>
    <w:rsid w:val="005F010E"/>
    <w:rsid w:val="005F14B3"/>
    <w:rsid w:val="005F72CE"/>
    <w:rsid w:val="0060186C"/>
    <w:rsid w:val="00601ECB"/>
    <w:rsid w:val="006107E3"/>
    <w:rsid w:val="00612806"/>
    <w:rsid w:val="00615C54"/>
    <w:rsid w:val="00616F26"/>
    <w:rsid w:val="00617447"/>
    <w:rsid w:val="006201B4"/>
    <w:rsid w:val="006254E5"/>
    <w:rsid w:val="0063529A"/>
    <w:rsid w:val="00637931"/>
    <w:rsid w:val="00650C01"/>
    <w:rsid w:val="00650F09"/>
    <w:rsid w:val="00651DAE"/>
    <w:rsid w:val="00652008"/>
    <w:rsid w:val="00654C5C"/>
    <w:rsid w:val="00664A3F"/>
    <w:rsid w:val="00677936"/>
    <w:rsid w:val="00683281"/>
    <w:rsid w:val="00697C0D"/>
    <w:rsid w:val="006A0419"/>
    <w:rsid w:val="006A5C37"/>
    <w:rsid w:val="006A7E81"/>
    <w:rsid w:val="006B0104"/>
    <w:rsid w:val="006B59F1"/>
    <w:rsid w:val="006C0E15"/>
    <w:rsid w:val="006C1F97"/>
    <w:rsid w:val="006C45BA"/>
    <w:rsid w:val="006D125F"/>
    <w:rsid w:val="006D3DBE"/>
    <w:rsid w:val="006D4826"/>
    <w:rsid w:val="006E2C6D"/>
    <w:rsid w:val="006E34AF"/>
    <w:rsid w:val="006E5342"/>
    <w:rsid w:val="006E609E"/>
    <w:rsid w:val="006E795B"/>
    <w:rsid w:val="006F1F34"/>
    <w:rsid w:val="007038DE"/>
    <w:rsid w:val="00703F61"/>
    <w:rsid w:val="007045F7"/>
    <w:rsid w:val="00707A57"/>
    <w:rsid w:val="007212FC"/>
    <w:rsid w:val="00742891"/>
    <w:rsid w:val="00742CB0"/>
    <w:rsid w:val="0074371B"/>
    <w:rsid w:val="007446A1"/>
    <w:rsid w:val="00744E11"/>
    <w:rsid w:val="00744EE4"/>
    <w:rsid w:val="00747D27"/>
    <w:rsid w:val="00747F17"/>
    <w:rsid w:val="00776EA5"/>
    <w:rsid w:val="0078131E"/>
    <w:rsid w:val="0078660B"/>
    <w:rsid w:val="007920FE"/>
    <w:rsid w:val="00792A2B"/>
    <w:rsid w:val="00797D70"/>
    <w:rsid w:val="007A0534"/>
    <w:rsid w:val="007B4DCD"/>
    <w:rsid w:val="007B578B"/>
    <w:rsid w:val="007C4090"/>
    <w:rsid w:val="007C553D"/>
    <w:rsid w:val="007C6950"/>
    <w:rsid w:val="007D3B68"/>
    <w:rsid w:val="007E243B"/>
    <w:rsid w:val="007E5EEA"/>
    <w:rsid w:val="008060E1"/>
    <w:rsid w:val="00806C0D"/>
    <w:rsid w:val="00807B4F"/>
    <w:rsid w:val="0081044F"/>
    <w:rsid w:val="00811D4D"/>
    <w:rsid w:val="00816823"/>
    <w:rsid w:val="00820506"/>
    <w:rsid w:val="00821BD1"/>
    <w:rsid w:val="00823647"/>
    <w:rsid w:val="008237A9"/>
    <w:rsid w:val="00830D62"/>
    <w:rsid w:val="008327C3"/>
    <w:rsid w:val="008346B1"/>
    <w:rsid w:val="00835DBA"/>
    <w:rsid w:val="008402A6"/>
    <w:rsid w:val="0085046C"/>
    <w:rsid w:val="008641C4"/>
    <w:rsid w:val="0086621B"/>
    <w:rsid w:val="008759F6"/>
    <w:rsid w:val="00876D19"/>
    <w:rsid w:val="00876FA4"/>
    <w:rsid w:val="00877D1A"/>
    <w:rsid w:val="00887125"/>
    <w:rsid w:val="00892C6B"/>
    <w:rsid w:val="00893034"/>
    <w:rsid w:val="00895235"/>
    <w:rsid w:val="00896C93"/>
    <w:rsid w:val="008A06D0"/>
    <w:rsid w:val="008A3080"/>
    <w:rsid w:val="008B616E"/>
    <w:rsid w:val="008C1429"/>
    <w:rsid w:val="008C162D"/>
    <w:rsid w:val="008C5BFF"/>
    <w:rsid w:val="008D173F"/>
    <w:rsid w:val="008D7312"/>
    <w:rsid w:val="008E1D20"/>
    <w:rsid w:val="008E3E7B"/>
    <w:rsid w:val="008E6EC8"/>
    <w:rsid w:val="00912C7B"/>
    <w:rsid w:val="00921705"/>
    <w:rsid w:val="00925177"/>
    <w:rsid w:val="00954D86"/>
    <w:rsid w:val="00981423"/>
    <w:rsid w:val="009834E5"/>
    <w:rsid w:val="009866C1"/>
    <w:rsid w:val="00993D46"/>
    <w:rsid w:val="009A55FA"/>
    <w:rsid w:val="009B1E6C"/>
    <w:rsid w:val="009B4307"/>
    <w:rsid w:val="009C719A"/>
    <w:rsid w:val="009D2457"/>
    <w:rsid w:val="009D3CCB"/>
    <w:rsid w:val="009D693F"/>
    <w:rsid w:val="009D7C98"/>
    <w:rsid w:val="009E1CFA"/>
    <w:rsid w:val="009F0953"/>
    <w:rsid w:val="009F482F"/>
    <w:rsid w:val="00A16227"/>
    <w:rsid w:val="00A166E3"/>
    <w:rsid w:val="00A2624D"/>
    <w:rsid w:val="00A3300C"/>
    <w:rsid w:val="00A37167"/>
    <w:rsid w:val="00A40C0C"/>
    <w:rsid w:val="00A40F2C"/>
    <w:rsid w:val="00A4552F"/>
    <w:rsid w:val="00A504AC"/>
    <w:rsid w:val="00A55D38"/>
    <w:rsid w:val="00A57E92"/>
    <w:rsid w:val="00A603F6"/>
    <w:rsid w:val="00A635DE"/>
    <w:rsid w:val="00A64D44"/>
    <w:rsid w:val="00A65D35"/>
    <w:rsid w:val="00A66121"/>
    <w:rsid w:val="00A66F4C"/>
    <w:rsid w:val="00A73ACA"/>
    <w:rsid w:val="00A7796C"/>
    <w:rsid w:val="00A81A40"/>
    <w:rsid w:val="00A87674"/>
    <w:rsid w:val="00A96C3B"/>
    <w:rsid w:val="00AA3645"/>
    <w:rsid w:val="00AB0C69"/>
    <w:rsid w:val="00AB118F"/>
    <w:rsid w:val="00AB1227"/>
    <w:rsid w:val="00AB2210"/>
    <w:rsid w:val="00AB2698"/>
    <w:rsid w:val="00AB6EA4"/>
    <w:rsid w:val="00AC3E80"/>
    <w:rsid w:val="00AC69E0"/>
    <w:rsid w:val="00AD0DD8"/>
    <w:rsid w:val="00AD5B00"/>
    <w:rsid w:val="00AE12FF"/>
    <w:rsid w:val="00AE244B"/>
    <w:rsid w:val="00AE4966"/>
    <w:rsid w:val="00AE6CBD"/>
    <w:rsid w:val="00AF512B"/>
    <w:rsid w:val="00B15A5C"/>
    <w:rsid w:val="00B15D69"/>
    <w:rsid w:val="00B201DB"/>
    <w:rsid w:val="00B2160A"/>
    <w:rsid w:val="00B218CC"/>
    <w:rsid w:val="00B22CF4"/>
    <w:rsid w:val="00B24416"/>
    <w:rsid w:val="00B267B4"/>
    <w:rsid w:val="00B2778D"/>
    <w:rsid w:val="00B31C45"/>
    <w:rsid w:val="00B37A48"/>
    <w:rsid w:val="00B45507"/>
    <w:rsid w:val="00B46C12"/>
    <w:rsid w:val="00B51600"/>
    <w:rsid w:val="00B52F06"/>
    <w:rsid w:val="00B55331"/>
    <w:rsid w:val="00B56082"/>
    <w:rsid w:val="00B622BD"/>
    <w:rsid w:val="00B64D81"/>
    <w:rsid w:val="00B6652D"/>
    <w:rsid w:val="00B74CF2"/>
    <w:rsid w:val="00B8555A"/>
    <w:rsid w:val="00B86AC0"/>
    <w:rsid w:val="00B86FAE"/>
    <w:rsid w:val="00B872BE"/>
    <w:rsid w:val="00B9599B"/>
    <w:rsid w:val="00B95A19"/>
    <w:rsid w:val="00BA1B07"/>
    <w:rsid w:val="00BA438D"/>
    <w:rsid w:val="00BE046C"/>
    <w:rsid w:val="00BE1DCF"/>
    <w:rsid w:val="00BF064A"/>
    <w:rsid w:val="00BF574A"/>
    <w:rsid w:val="00BF7F10"/>
    <w:rsid w:val="00C01597"/>
    <w:rsid w:val="00C022AF"/>
    <w:rsid w:val="00C04937"/>
    <w:rsid w:val="00C07F06"/>
    <w:rsid w:val="00C1079B"/>
    <w:rsid w:val="00C11915"/>
    <w:rsid w:val="00C16CB8"/>
    <w:rsid w:val="00C31E78"/>
    <w:rsid w:val="00C34668"/>
    <w:rsid w:val="00C36823"/>
    <w:rsid w:val="00C40F1C"/>
    <w:rsid w:val="00C5208D"/>
    <w:rsid w:val="00C57E0A"/>
    <w:rsid w:val="00C60144"/>
    <w:rsid w:val="00C61B19"/>
    <w:rsid w:val="00C63DFC"/>
    <w:rsid w:val="00C66AA2"/>
    <w:rsid w:val="00C766FD"/>
    <w:rsid w:val="00C86214"/>
    <w:rsid w:val="00C95DA0"/>
    <w:rsid w:val="00C960AA"/>
    <w:rsid w:val="00CA169A"/>
    <w:rsid w:val="00CA73B6"/>
    <w:rsid w:val="00CB37AC"/>
    <w:rsid w:val="00CB4512"/>
    <w:rsid w:val="00CB5524"/>
    <w:rsid w:val="00CB594C"/>
    <w:rsid w:val="00CB630D"/>
    <w:rsid w:val="00CB7057"/>
    <w:rsid w:val="00CC0B13"/>
    <w:rsid w:val="00CC45D8"/>
    <w:rsid w:val="00CC5462"/>
    <w:rsid w:val="00CC5585"/>
    <w:rsid w:val="00CC7AC0"/>
    <w:rsid w:val="00CE4733"/>
    <w:rsid w:val="00CE6335"/>
    <w:rsid w:val="00CF438C"/>
    <w:rsid w:val="00CF55BB"/>
    <w:rsid w:val="00CF610D"/>
    <w:rsid w:val="00D001C0"/>
    <w:rsid w:val="00D01637"/>
    <w:rsid w:val="00D01CBB"/>
    <w:rsid w:val="00D03ED4"/>
    <w:rsid w:val="00D13822"/>
    <w:rsid w:val="00D17ED0"/>
    <w:rsid w:val="00D24038"/>
    <w:rsid w:val="00D24BBC"/>
    <w:rsid w:val="00D36450"/>
    <w:rsid w:val="00D40BD9"/>
    <w:rsid w:val="00D43538"/>
    <w:rsid w:val="00D4470A"/>
    <w:rsid w:val="00D506DE"/>
    <w:rsid w:val="00D553CE"/>
    <w:rsid w:val="00D5670A"/>
    <w:rsid w:val="00D62F81"/>
    <w:rsid w:val="00D71621"/>
    <w:rsid w:val="00D7401B"/>
    <w:rsid w:val="00D7560C"/>
    <w:rsid w:val="00D75F4B"/>
    <w:rsid w:val="00D802F5"/>
    <w:rsid w:val="00D87986"/>
    <w:rsid w:val="00D967D2"/>
    <w:rsid w:val="00D96BF5"/>
    <w:rsid w:val="00DA06D2"/>
    <w:rsid w:val="00DA2A38"/>
    <w:rsid w:val="00DA36B4"/>
    <w:rsid w:val="00DB1240"/>
    <w:rsid w:val="00DB552E"/>
    <w:rsid w:val="00DC75AE"/>
    <w:rsid w:val="00DD102D"/>
    <w:rsid w:val="00DE0332"/>
    <w:rsid w:val="00DE4C1D"/>
    <w:rsid w:val="00DF3F81"/>
    <w:rsid w:val="00E002C5"/>
    <w:rsid w:val="00E03562"/>
    <w:rsid w:val="00E05F79"/>
    <w:rsid w:val="00E25658"/>
    <w:rsid w:val="00E318D5"/>
    <w:rsid w:val="00E3225F"/>
    <w:rsid w:val="00E35C02"/>
    <w:rsid w:val="00E37494"/>
    <w:rsid w:val="00E44B0F"/>
    <w:rsid w:val="00E4679E"/>
    <w:rsid w:val="00E46BEC"/>
    <w:rsid w:val="00E471E6"/>
    <w:rsid w:val="00E506E7"/>
    <w:rsid w:val="00E5397A"/>
    <w:rsid w:val="00E55338"/>
    <w:rsid w:val="00E56427"/>
    <w:rsid w:val="00E61F17"/>
    <w:rsid w:val="00E64871"/>
    <w:rsid w:val="00E65AB0"/>
    <w:rsid w:val="00E660C1"/>
    <w:rsid w:val="00E70F81"/>
    <w:rsid w:val="00E90F76"/>
    <w:rsid w:val="00E93E46"/>
    <w:rsid w:val="00E9495B"/>
    <w:rsid w:val="00E9546F"/>
    <w:rsid w:val="00EA3F62"/>
    <w:rsid w:val="00EA5D27"/>
    <w:rsid w:val="00EA6C2C"/>
    <w:rsid w:val="00EB0049"/>
    <w:rsid w:val="00EB09C2"/>
    <w:rsid w:val="00EB5173"/>
    <w:rsid w:val="00EC4ABD"/>
    <w:rsid w:val="00EC60A8"/>
    <w:rsid w:val="00EC62D5"/>
    <w:rsid w:val="00ED6F0D"/>
    <w:rsid w:val="00EE1B52"/>
    <w:rsid w:val="00EE6322"/>
    <w:rsid w:val="00EE7CAC"/>
    <w:rsid w:val="00EF6650"/>
    <w:rsid w:val="00EF7551"/>
    <w:rsid w:val="00F00EB6"/>
    <w:rsid w:val="00F03656"/>
    <w:rsid w:val="00F03E1C"/>
    <w:rsid w:val="00F07852"/>
    <w:rsid w:val="00F16857"/>
    <w:rsid w:val="00F17944"/>
    <w:rsid w:val="00F30EB8"/>
    <w:rsid w:val="00F3238A"/>
    <w:rsid w:val="00F324E0"/>
    <w:rsid w:val="00F356B6"/>
    <w:rsid w:val="00F403CA"/>
    <w:rsid w:val="00F42C96"/>
    <w:rsid w:val="00F511A2"/>
    <w:rsid w:val="00F546A4"/>
    <w:rsid w:val="00F57541"/>
    <w:rsid w:val="00F57951"/>
    <w:rsid w:val="00F64BDC"/>
    <w:rsid w:val="00F74530"/>
    <w:rsid w:val="00F83D26"/>
    <w:rsid w:val="00F8776D"/>
    <w:rsid w:val="00FA4F19"/>
    <w:rsid w:val="00FB08B6"/>
    <w:rsid w:val="00FB13C4"/>
    <w:rsid w:val="00FB2290"/>
    <w:rsid w:val="00FC29E9"/>
    <w:rsid w:val="00FC3B4A"/>
    <w:rsid w:val="00FD308C"/>
    <w:rsid w:val="00FD343C"/>
    <w:rsid w:val="00FD5B17"/>
    <w:rsid w:val="00FD73A8"/>
    <w:rsid w:val="00FE05C3"/>
    <w:rsid w:val="00FE2312"/>
    <w:rsid w:val="00FF0EA6"/>
    <w:rsid w:val="00FF28AB"/>
    <w:rsid w:val="00FF39E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3C56CC"/>
  <w15:docId w15:val="{A1DEAD30-CA3F-4B45-95FC-F599388BF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EC8"/>
    <w:rPr>
      <w:sz w:val="24"/>
      <w:szCs w:val="24"/>
    </w:rPr>
  </w:style>
  <w:style w:type="paragraph" w:styleId="Heading1">
    <w:name w:val="heading 1"/>
    <w:basedOn w:val="Normal"/>
    <w:next w:val="Normal"/>
    <w:link w:val="Heading1Char"/>
    <w:qFormat/>
    <w:rsid w:val="00A7796C"/>
    <w:pPr>
      <w:keepNext/>
      <w:tabs>
        <w:tab w:val="decimal" w:pos="1296"/>
        <w:tab w:val="left" w:pos="2304"/>
        <w:tab w:val="left" w:pos="3456"/>
        <w:tab w:val="left" w:pos="5760"/>
        <w:tab w:val="left" w:pos="9216"/>
        <w:tab w:val="left" w:pos="10368"/>
      </w:tabs>
      <w:spacing w:before="120" w:line="300" w:lineRule="auto"/>
      <w:ind w:left="2268" w:hanging="2268"/>
      <w:outlineLvl w:val="0"/>
    </w:pPr>
    <w:rPr>
      <w:sz w:val="28"/>
      <w:szCs w:val="20"/>
      <w:lang w:eastAsia="en-US"/>
    </w:rPr>
  </w:style>
  <w:style w:type="paragraph" w:styleId="Heading2">
    <w:name w:val="heading 2"/>
    <w:basedOn w:val="Normal"/>
    <w:next w:val="Normal"/>
    <w:link w:val="Heading2Char"/>
    <w:semiHidden/>
    <w:unhideWhenUsed/>
    <w:qFormat/>
    <w:rsid w:val="00E61F1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D343C"/>
    <w:rPr>
      <w:color w:val="0000FF"/>
      <w:u w:val="single"/>
    </w:rPr>
  </w:style>
  <w:style w:type="paragraph" w:styleId="BodyText">
    <w:name w:val="Body Text"/>
    <w:basedOn w:val="Normal"/>
    <w:rsid w:val="00B6652D"/>
    <w:pPr>
      <w:jc w:val="both"/>
    </w:pPr>
    <w:rPr>
      <w:lang w:eastAsia="en-US"/>
    </w:rPr>
  </w:style>
  <w:style w:type="paragraph" w:styleId="Header">
    <w:name w:val="header"/>
    <w:basedOn w:val="Normal"/>
    <w:rsid w:val="00A37167"/>
    <w:pPr>
      <w:tabs>
        <w:tab w:val="center" w:pos="4153"/>
        <w:tab w:val="right" w:pos="8306"/>
      </w:tabs>
    </w:pPr>
    <w:rPr>
      <w:lang w:eastAsia="en-US"/>
    </w:rPr>
  </w:style>
  <w:style w:type="paragraph" w:styleId="BalloonText">
    <w:name w:val="Balloon Text"/>
    <w:basedOn w:val="Normal"/>
    <w:semiHidden/>
    <w:rsid w:val="00B37A48"/>
    <w:rPr>
      <w:rFonts w:ascii="Tahoma" w:hAnsi="Tahoma" w:cs="Tahoma"/>
      <w:sz w:val="16"/>
      <w:szCs w:val="16"/>
    </w:rPr>
  </w:style>
  <w:style w:type="character" w:customStyle="1" w:styleId="Heading1Char">
    <w:name w:val="Heading 1 Char"/>
    <w:link w:val="Heading1"/>
    <w:rsid w:val="00C01597"/>
    <w:rPr>
      <w:sz w:val="28"/>
      <w:lang w:val="en-GB" w:eastAsia="en-US" w:bidi="ar-SA"/>
    </w:rPr>
  </w:style>
  <w:style w:type="paragraph" w:customStyle="1" w:styleId="a1">
    <w:basedOn w:val="Normal"/>
    <w:rsid w:val="000D4B9F"/>
    <w:pPr>
      <w:tabs>
        <w:tab w:val="left" w:pos="709"/>
      </w:tabs>
    </w:pPr>
    <w:rPr>
      <w:rFonts w:ascii="Tahoma" w:hAnsi="Tahoma"/>
      <w:lang w:eastAsia="pl-PL"/>
    </w:rPr>
  </w:style>
  <w:style w:type="paragraph" w:customStyle="1" w:styleId="CharCharChar">
    <w:name w:val="Char Char Char"/>
    <w:basedOn w:val="Normal"/>
    <w:rsid w:val="00F8776D"/>
    <w:pPr>
      <w:tabs>
        <w:tab w:val="left" w:pos="709"/>
      </w:tabs>
    </w:pPr>
    <w:rPr>
      <w:rFonts w:ascii="Tahoma" w:hAnsi="Tahoma"/>
      <w:lang w:eastAsia="pl-PL"/>
    </w:rPr>
  </w:style>
  <w:style w:type="paragraph" w:customStyle="1" w:styleId="CharCharCharCharCharChar">
    <w:name w:val="Char Char Char Char Char Char"/>
    <w:basedOn w:val="Normal"/>
    <w:rsid w:val="00E35C02"/>
    <w:pPr>
      <w:tabs>
        <w:tab w:val="left" w:pos="709"/>
      </w:tabs>
    </w:pPr>
    <w:rPr>
      <w:rFonts w:ascii="Tahoma" w:hAnsi="Tahoma"/>
      <w:lang w:eastAsia="pl-PL"/>
    </w:rPr>
  </w:style>
  <w:style w:type="paragraph" w:customStyle="1" w:styleId="CharCharCharCharCharCharCharCharCharCharCharCharCharCharCharCharCharCharCharCharChar1CharCharCharChar">
    <w:name w:val="Char Char Char Char Char Char Char Char Char Char Char Char Знак Знак Char Char Char Знак Знак Char Char Char Char Char Char1 Char Char Char Char"/>
    <w:basedOn w:val="Normal"/>
    <w:rsid w:val="00185874"/>
    <w:pPr>
      <w:tabs>
        <w:tab w:val="left" w:pos="709"/>
      </w:tabs>
    </w:pPr>
    <w:rPr>
      <w:rFonts w:ascii="Tahoma" w:hAnsi="Tahoma"/>
      <w:lang w:eastAsia="pl-PL"/>
    </w:rPr>
  </w:style>
  <w:style w:type="paragraph" w:customStyle="1" w:styleId="Style1">
    <w:name w:val="Style1"/>
    <w:basedOn w:val="Normal"/>
    <w:link w:val="Style1Char1"/>
    <w:rsid w:val="00744E11"/>
    <w:pPr>
      <w:spacing w:line="360" w:lineRule="auto"/>
      <w:ind w:firstLine="851"/>
      <w:jc w:val="both"/>
    </w:pPr>
    <w:rPr>
      <w:szCs w:val="20"/>
      <w:lang w:eastAsia="en-US"/>
    </w:rPr>
  </w:style>
  <w:style w:type="paragraph" w:customStyle="1" w:styleId="CharChar1">
    <w:name w:val="Char Char1"/>
    <w:basedOn w:val="Normal"/>
    <w:rsid w:val="00744E11"/>
    <w:pPr>
      <w:tabs>
        <w:tab w:val="left" w:pos="709"/>
      </w:tabs>
    </w:pPr>
    <w:rPr>
      <w:rFonts w:ascii="Tahoma" w:hAnsi="Tahoma"/>
      <w:lang w:eastAsia="pl-PL"/>
    </w:rPr>
  </w:style>
  <w:style w:type="paragraph" w:styleId="ListParagraph">
    <w:name w:val="List Paragraph"/>
    <w:basedOn w:val="Normal"/>
    <w:link w:val="ListParagraphChar"/>
    <w:uiPriority w:val="34"/>
    <w:qFormat/>
    <w:rsid w:val="00807B4F"/>
    <w:pPr>
      <w:ind w:left="720"/>
      <w:contextualSpacing/>
    </w:pPr>
  </w:style>
  <w:style w:type="paragraph" w:styleId="BodyText2">
    <w:name w:val="Body Text 2"/>
    <w:basedOn w:val="Normal"/>
    <w:link w:val="BodyText2Char"/>
    <w:rsid w:val="00ED6F0D"/>
    <w:pPr>
      <w:spacing w:after="120" w:line="480" w:lineRule="auto"/>
    </w:pPr>
  </w:style>
  <w:style w:type="character" w:customStyle="1" w:styleId="BodyText2Char">
    <w:name w:val="Body Text 2 Char"/>
    <w:basedOn w:val="DefaultParagraphFont"/>
    <w:link w:val="BodyText2"/>
    <w:rsid w:val="00ED6F0D"/>
    <w:rPr>
      <w:sz w:val="24"/>
      <w:szCs w:val="24"/>
    </w:rPr>
  </w:style>
  <w:style w:type="character" w:styleId="FollowedHyperlink">
    <w:name w:val="FollowedHyperlink"/>
    <w:basedOn w:val="DefaultParagraphFont"/>
    <w:rsid w:val="00A40F2C"/>
    <w:rPr>
      <w:color w:val="800080" w:themeColor="followedHyperlink"/>
      <w:u w:val="single"/>
    </w:rPr>
  </w:style>
  <w:style w:type="table" w:styleId="TableGrid">
    <w:name w:val="Table Grid"/>
    <w:basedOn w:val="TableNormal"/>
    <w:uiPriority w:val="39"/>
    <w:rsid w:val="00267EC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1">
    <w:name w:val="Style1 Char1"/>
    <w:link w:val="Style1"/>
    <w:rsid w:val="004040C1"/>
    <w:rPr>
      <w:sz w:val="24"/>
      <w:lang w:val="en-GB" w:eastAsia="en-US"/>
    </w:rPr>
  </w:style>
  <w:style w:type="character" w:customStyle="1" w:styleId="Heading2Char">
    <w:name w:val="Heading 2 Char"/>
    <w:basedOn w:val="DefaultParagraphFont"/>
    <w:link w:val="Heading2"/>
    <w:semiHidden/>
    <w:rsid w:val="00E61F17"/>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basedOn w:val="DefaultParagraphFont"/>
    <w:link w:val="ListParagraph"/>
    <w:uiPriority w:val="34"/>
    <w:rsid w:val="00E61F17"/>
    <w:rPr>
      <w:sz w:val="24"/>
      <w:szCs w:val="24"/>
    </w:rPr>
  </w:style>
  <w:style w:type="paragraph" w:customStyle="1" w:styleId="1">
    <w:name w:val="1 Норм"/>
    <w:basedOn w:val="Normal"/>
    <w:link w:val="1Char"/>
    <w:qFormat/>
    <w:rsid w:val="00E61F17"/>
    <w:pPr>
      <w:spacing w:line="360" w:lineRule="auto"/>
      <w:ind w:firstLine="567"/>
      <w:jc w:val="both"/>
    </w:pPr>
    <w:rPr>
      <w:rFonts w:eastAsia="Calibri"/>
      <w:noProof/>
      <w:lang w:eastAsia="en-US"/>
    </w:rPr>
  </w:style>
  <w:style w:type="character" w:customStyle="1" w:styleId="1Char">
    <w:name w:val="1 Норм Char"/>
    <w:basedOn w:val="DefaultParagraphFont"/>
    <w:link w:val="1"/>
    <w:rsid w:val="00E61F17"/>
    <w:rPr>
      <w:rFonts w:eastAsia="Calibri"/>
      <w:noProof/>
      <w:sz w:val="24"/>
      <w:szCs w:val="24"/>
      <w:lang w:eastAsia="en-US"/>
    </w:rPr>
  </w:style>
  <w:style w:type="paragraph" w:customStyle="1" w:styleId="-">
    <w:name w:val="-"/>
    <w:basedOn w:val="ListParagraph"/>
    <w:link w:val="-Char"/>
    <w:qFormat/>
    <w:rsid w:val="00E61F17"/>
    <w:pPr>
      <w:widowControl w:val="0"/>
      <w:numPr>
        <w:numId w:val="9"/>
      </w:numPr>
      <w:tabs>
        <w:tab w:val="left" w:pos="993"/>
      </w:tabs>
      <w:autoSpaceDE w:val="0"/>
      <w:autoSpaceDN w:val="0"/>
      <w:adjustRightInd w:val="0"/>
      <w:spacing w:line="360" w:lineRule="auto"/>
      <w:ind w:left="0" w:right="-142" w:firstLine="709"/>
      <w:jc w:val="both"/>
    </w:pPr>
    <w:rPr>
      <w:rFonts w:ascii="Times New Roman CYR" w:hAnsi="Times New Roman CYR"/>
      <w:noProof/>
    </w:rPr>
  </w:style>
  <w:style w:type="character" w:customStyle="1" w:styleId="-Char">
    <w:name w:val="- Char"/>
    <w:basedOn w:val="ListParagraphChar"/>
    <w:link w:val="-"/>
    <w:rsid w:val="00E61F17"/>
    <w:rPr>
      <w:rFonts w:ascii="Times New Roman CYR" w:hAnsi="Times New Roman CYR"/>
      <w:noProof/>
      <w:sz w:val="24"/>
      <w:szCs w:val="24"/>
    </w:rPr>
  </w:style>
  <w:style w:type="character" w:styleId="Strong">
    <w:name w:val="Strong"/>
    <w:basedOn w:val="DefaultParagraphFont"/>
    <w:uiPriority w:val="22"/>
    <w:qFormat/>
    <w:rsid w:val="00E61F17"/>
    <w:rPr>
      <w:b/>
      <w:bCs/>
    </w:rPr>
  </w:style>
  <w:style w:type="paragraph" w:customStyle="1" w:styleId="a">
    <w:name w:val="*"/>
    <w:basedOn w:val="Normal"/>
    <w:link w:val="Char"/>
    <w:qFormat/>
    <w:rsid w:val="00E61F17"/>
    <w:pPr>
      <w:numPr>
        <w:numId w:val="11"/>
      </w:numPr>
      <w:spacing w:after="200" w:line="360" w:lineRule="auto"/>
      <w:ind w:right="-1"/>
      <w:contextualSpacing/>
      <w:jc w:val="both"/>
    </w:pPr>
    <w:rPr>
      <w:rFonts w:eastAsia="Calibri"/>
      <w:shd w:val="clear" w:color="auto" w:fill="FFFFFF"/>
      <w:lang w:eastAsia="en-US"/>
    </w:rPr>
  </w:style>
  <w:style w:type="paragraph" w:customStyle="1" w:styleId="a0">
    <w:name w:val="мм"/>
    <w:basedOn w:val="Normal"/>
    <w:link w:val="Char0"/>
    <w:qFormat/>
    <w:rsid w:val="00E61F17"/>
    <w:pPr>
      <w:numPr>
        <w:numId w:val="10"/>
      </w:numPr>
      <w:tabs>
        <w:tab w:val="left" w:pos="567"/>
      </w:tabs>
      <w:spacing w:line="360" w:lineRule="auto"/>
      <w:ind w:left="0" w:firstLine="284"/>
      <w:contextualSpacing/>
      <w:jc w:val="both"/>
    </w:pPr>
    <w:rPr>
      <w:rFonts w:eastAsia="Calibri"/>
      <w:b/>
      <w:bCs/>
      <w:shd w:val="clear" w:color="auto" w:fill="FFFFFF"/>
      <w:lang w:eastAsia="en-US"/>
    </w:rPr>
  </w:style>
  <w:style w:type="character" w:customStyle="1" w:styleId="Char">
    <w:name w:val="* Char"/>
    <w:basedOn w:val="DefaultParagraphFont"/>
    <w:link w:val="a"/>
    <w:rsid w:val="00E61F17"/>
    <w:rPr>
      <w:rFonts w:eastAsia="Calibri"/>
      <w:sz w:val="24"/>
      <w:szCs w:val="24"/>
      <w:lang w:eastAsia="en-US"/>
    </w:rPr>
  </w:style>
  <w:style w:type="paragraph" w:customStyle="1" w:styleId="10">
    <w:name w:val="м1"/>
    <w:basedOn w:val="a0"/>
    <w:link w:val="1Char0"/>
    <w:qFormat/>
    <w:rsid w:val="00E61F17"/>
  </w:style>
  <w:style w:type="character" w:customStyle="1" w:styleId="Char0">
    <w:name w:val="мм Char"/>
    <w:basedOn w:val="DefaultParagraphFont"/>
    <w:link w:val="a0"/>
    <w:rsid w:val="00E61F17"/>
    <w:rPr>
      <w:rFonts w:eastAsia="Calibri"/>
      <w:b/>
      <w:bCs/>
      <w:sz w:val="24"/>
      <w:szCs w:val="24"/>
      <w:lang w:eastAsia="en-US"/>
    </w:rPr>
  </w:style>
  <w:style w:type="paragraph" w:customStyle="1" w:styleId="2">
    <w:name w:val="м2"/>
    <w:basedOn w:val="ListParagraph"/>
    <w:link w:val="2Char"/>
    <w:qFormat/>
    <w:rsid w:val="00E61F17"/>
    <w:pPr>
      <w:numPr>
        <w:ilvl w:val="1"/>
        <w:numId w:val="10"/>
      </w:numPr>
      <w:spacing w:line="360" w:lineRule="auto"/>
      <w:ind w:left="0" w:firstLine="284"/>
      <w:jc w:val="both"/>
    </w:pPr>
    <w:rPr>
      <w:shd w:val="clear" w:color="auto" w:fill="FFFFFF"/>
    </w:rPr>
  </w:style>
  <w:style w:type="character" w:customStyle="1" w:styleId="1Char0">
    <w:name w:val="м1 Char"/>
    <w:basedOn w:val="Char0"/>
    <w:link w:val="10"/>
    <w:rsid w:val="00E61F17"/>
    <w:rPr>
      <w:rFonts w:eastAsia="Calibri"/>
      <w:b/>
      <w:bCs/>
      <w:sz w:val="24"/>
      <w:szCs w:val="24"/>
      <w:lang w:eastAsia="en-US"/>
    </w:rPr>
  </w:style>
  <w:style w:type="paragraph" w:customStyle="1" w:styleId="-0">
    <w:name w:val="м-"/>
    <w:basedOn w:val="-"/>
    <w:link w:val="-Char0"/>
    <w:qFormat/>
    <w:rsid w:val="00E61F17"/>
    <w:pPr>
      <w:tabs>
        <w:tab w:val="clear" w:pos="993"/>
        <w:tab w:val="left" w:pos="851"/>
      </w:tabs>
      <w:ind w:firstLine="567"/>
    </w:pPr>
    <w:rPr>
      <w:shd w:val="clear" w:color="auto" w:fill="FFFFFF"/>
    </w:rPr>
  </w:style>
  <w:style w:type="character" w:customStyle="1" w:styleId="2Char">
    <w:name w:val="м2 Char"/>
    <w:basedOn w:val="ListParagraphChar"/>
    <w:link w:val="2"/>
    <w:rsid w:val="00E61F17"/>
    <w:rPr>
      <w:sz w:val="24"/>
      <w:szCs w:val="24"/>
    </w:rPr>
  </w:style>
  <w:style w:type="character" w:customStyle="1" w:styleId="-Char0">
    <w:name w:val="м- Char"/>
    <w:basedOn w:val="-Char"/>
    <w:link w:val="-0"/>
    <w:rsid w:val="00E61F17"/>
    <w:rPr>
      <w:rFonts w:ascii="Times New Roman CYR" w:hAnsi="Times New Roman CY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45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Simeonova@npp.bg" TargetMode="External"/><Relationship Id="rId3" Type="http://schemas.openxmlformats.org/officeDocument/2006/relationships/styles" Target="styles.xml"/><Relationship Id="rId7" Type="http://schemas.openxmlformats.org/officeDocument/2006/relationships/hyperlink" Target="mailto:commercial@npp.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mercial@npp.b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E67399-6996-41FB-8434-D5033A514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24</Pages>
  <Words>7409</Words>
  <Characters>42236</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Информационно съобщение</vt:lpstr>
    </vt:vector>
  </TitlesOfParts>
  <Company>npp</Company>
  <LinksUpToDate>false</LinksUpToDate>
  <CharactersWithSpaces>49546</CharactersWithSpaces>
  <SharedDoc>false</SharedDoc>
  <HLinks>
    <vt:vector size="6" baseType="variant">
      <vt:variant>
        <vt:i4>393279</vt:i4>
      </vt:variant>
      <vt:variant>
        <vt:i4>3</vt:i4>
      </vt:variant>
      <vt:variant>
        <vt:i4>0</vt:i4>
      </vt:variant>
      <vt:variant>
        <vt:i4>5</vt:i4>
      </vt:variant>
      <vt:variant>
        <vt:lpwstr>mailto:scgeorgieva@npp.bg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 съобщение</dc:title>
  <dc:subject>чл.2, ал.1, т.2 НВМОП - доставки</dc:subject>
  <dc:creator>BIDimitrov</dc:creator>
  <cp:lastModifiedBy>Йотова, Цветелина А.</cp:lastModifiedBy>
  <cp:revision>56</cp:revision>
  <cp:lastPrinted>2024-03-11T12:05:00Z</cp:lastPrinted>
  <dcterms:created xsi:type="dcterms:W3CDTF">2021-11-09T12:46:00Z</dcterms:created>
  <dcterms:modified xsi:type="dcterms:W3CDTF">2026-09-11T06:19:00Z</dcterms:modified>
</cp:coreProperties>
</file>